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7C5" w:rsidRPr="000267C5" w:rsidRDefault="000267C5" w:rsidP="000267C5">
      <w:pPr>
        <w:widowControl w:val="0"/>
        <w:autoSpaceDE w:val="0"/>
        <w:autoSpaceDN w:val="0"/>
        <w:adjustRightInd w:val="0"/>
        <w:spacing w:after="0" w:line="240" w:lineRule="auto"/>
        <w:jc w:val="both"/>
        <w:rPr>
          <w:rFonts w:ascii="Times New Roman" w:eastAsia="Times New Roman" w:hAnsi="Times New Roman" w:cs="Times New Roman"/>
          <w:b/>
          <w:sz w:val="28"/>
          <w:szCs w:val="28"/>
          <w:lang w:val="kk-KZ" w:eastAsia="ru-RU"/>
        </w:rPr>
      </w:pPr>
      <w:r w:rsidRPr="000267C5">
        <w:rPr>
          <w:rFonts w:ascii="Times New Roman" w:eastAsia="Times New Roman" w:hAnsi="Times New Roman" w:cs="Times New Roman"/>
          <w:b/>
          <w:sz w:val="28"/>
          <w:szCs w:val="28"/>
          <w:lang w:val="kk-KZ" w:eastAsia="ru-RU"/>
        </w:rPr>
        <w:t>Электролиттер ерітінділерінің иондық күші</w:t>
      </w:r>
    </w:p>
    <w:p w:rsidR="000267C5" w:rsidRPr="000267C5" w:rsidRDefault="000267C5" w:rsidP="000267C5">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0267C5" w:rsidRPr="000267C5" w:rsidRDefault="000267C5" w:rsidP="000267C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267C5">
        <w:rPr>
          <w:rFonts w:ascii="Times New Roman" w:eastAsia="Times New Roman" w:hAnsi="Times New Roman" w:cs="Times New Roman"/>
          <w:b/>
          <w:sz w:val="28"/>
          <w:szCs w:val="28"/>
          <w:lang w:val="kk-KZ" w:eastAsia="ru-RU"/>
        </w:rPr>
        <w:t>Қарастырылатын сұрақтар</w:t>
      </w:r>
      <w:r w:rsidRPr="000267C5">
        <w:rPr>
          <w:rFonts w:ascii="Times New Roman" w:eastAsia="Times New Roman" w:hAnsi="Times New Roman" w:cs="Times New Roman"/>
          <w:sz w:val="28"/>
          <w:szCs w:val="28"/>
          <w:lang w:val="kk-KZ" w:eastAsia="ru-RU"/>
        </w:rPr>
        <w:t xml:space="preserve">: </w:t>
      </w:r>
    </w:p>
    <w:p w:rsidR="000267C5" w:rsidRPr="000267C5" w:rsidRDefault="000267C5" w:rsidP="000267C5">
      <w:pPr>
        <w:widowControl w:val="0"/>
        <w:numPr>
          <w:ilvl w:val="0"/>
          <w:numId w:val="1"/>
        </w:numPr>
        <w:autoSpaceDE w:val="0"/>
        <w:autoSpaceDN w:val="0"/>
        <w:adjustRightInd w:val="0"/>
        <w:spacing w:after="0" w:line="240" w:lineRule="auto"/>
        <w:contextualSpacing/>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Активтілік коэффициентіне концентрацияның әсері.</w:t>
      </w:r>
    </w:p>
    <w:p w:rsidR="000267C5" w:rsidRPr="000267C5" w:rsidRDefault="000267C5" w:rsidP="000267C5">
      <w:pPr>
        <w:widowControl w:val="0"/>
        <w:numPr>
          <w:ilvl w:val="0"/>
          <w:numId w:val="1"/>
        </w:numPr>
        <w:autoSpaceDE w:val="0"/>
        <w:autoSpaceDN w:val="0"/>
        <w:adjustRightInd w:val="0"/>
        <w:spacing w:after="0" w:line="240" w:lineRule="auto"/>
        <w:contextualSpacing/>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Электролиттер ерітінділерінің иондық күші.</w:t>
      </w:r>
    </w:p>
    <w:p w:rsidR="000267C5" w:rsidRPr="000267C5" w:rsidRDefault="000267C5" w:rsidP="000267C5">
      <w:pPr>
        <w:widowControl w:val="0"/>
        <w:numPr>
          <w:ilvl w:val="0"/>
          <w:numId w:val="1"/>
        </w:numPr>
        <w:autoSpaceDE w:val="0"/>
        <w:autoSpaceDN w:val="0"/>
        <w:adjustRightInd w:val="0"/>
        <w:spacing w:after="0" w:line="240" w:lineRule="auto"/>
        <w:contextualSpacing/>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Льюис және Рендал иондық күш ережесі.</w:t>
      </w:r>
    </w:p>
    <w:p w:rsidR="000267C5" w:rsidRPr="000267C5" w:rsidRDefault="000267C5" w:rsidP="000267C5">
      <w:pPr>
        <w:widowControl w:val="0"/>
        <w:shd w:val="clear" w:color="auto" w:fill="FFFFFF"/>
        <w:autoSpaceDE w:val="0"/>
        <w:autoSpaceDN w:val="0"/>
        <w:adjustRightInd w:val="0"/>
        <w:spacing w:after="0" w:line="240" w:lineRule="auto"/>
        <w:ind w:right="24" w:firstLine="567"/>
        <w:jc w:val="both"/>
        <w:rPr>
          <w:rFonts w:ascii="Times New Roman" w:eastAsia="Times New Roman" w:hAnsi="Times New Roman" w:cs="Times New Roman"/>
          <w:sz w:val="28"/>
          <w:szCs w:val="28"/>
          <w:lang w:val="kk-KZ" w:eastAsia="ru-RU"/>
        </w:rPr>
      </w:pPr>
    </w:p>
    <w:p w:rsidR="000267C5" w:rsidRPr="000267C5" w:rsidRDefault="000267C5" w:rsidP="000267C5">
      <w:pPr>
        <w:widowControl w:val="0"/>
        <w:shd w:val="clear" w:color="auto" w:fill="FFFFFF"/>
        <w:autoSpaceDE w:val="0"/>
        <w:autoSpaceDN w:val="0"/>
        <w:adjustRightInd w:val="0"/>
        <w:spacing w:after="0" w:line="240" w:lineRule="auto"/>
        <w:ind w:right="24"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Электролиттің орташа иондық активтілік коэффициенті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m:t>
            </m:r>
          </m:sub>
        </m:sSub>
      </m:oMath>
      <w:r w:rsidRPr="000267C5">
        <w:rPr>
          <w:rFonts w:ascii="Times New Roman" w:eastAsia="Times New Roman" w:hAnsi="Times New Roman" w:cs="Times New Roman"/>
          <w:sz w:val="28"/>
          <w:szCs w:val="28"/>
          <w:lang w:val="kk-KZ" w:eastAsia="ru-RU"/>
        </w:rPr>
        <w:t>) дегеніміз катион мен анионның активтілік коэффициенттерінің геометриялық орта мәні; ал орташа иондық молялдық концентрация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m:t>
            </m:r>
          </m:sub>
        </m:sSub>
      </m:oMath>
      <w:r w:rsidRPr="000267C5">
        <w:rPr>
          <w:rFonts w:ascii="Times New Roman" w:eastAsia="Times New Roman" w:hAnsi="Times New Roman" w:cs="Times New Roman"/>
          <w:sz w:val="28"/>
          <w:szCs w:val="28"/>
          <w:lang w:val="kk-KZ" w:eastAsia="ru-RU"/>
        </w:rPr>
        <w:t>) катион мен анионның молялдықтарының геометриялық орта мәні. Олай болса,</w:t>
      </w:r>
    </w:p>
    <w:p w:rsidR="000267C5" w:rsidRPr="000267C5" w:rsidRDefault="000267C5" w:rsidP="000267C5">
      <w:pPr>
        <w:widowControl w:val="0"/>
        <w:shd w:val="clear" w:color="auto" w:fill="FFFFFF"/>
        <w:autoSpaceDE w:val="0"/>
        <w:autoSpaceDN w:val="0"/>
        <w:adjustRightInd w:val="0"/>
        <w:spacing w:after="0" w:line="240" w:lineRule="auto"/>
        <w:ind w:right="24"/>
        <w:jc w:val="center"/>
        <w:rPr>
          <w:rFonts w:ascii="Times New Roman" w:eastAsia="Times New Roman" w:hAnsi="Times New Roman" w:cs="Times New Roman"/>
          <w:sz w:val="28"/>
          <w:szCs w:val="28"/>
          <w:lang w:val="kk-KZ" w:eastAsia="ru-RU"/>
        </w:rPr>
      </w:pP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m:t>
        </m:r>
        <m:sSup>
          <m:sSupPr>
            <m:ctrlPr>
              <w:rPr>
                <w:rFonts w:ascii="Cambria Math" w:eastAsia="Times New Roman" w:hAnsi="Cambria Math" w:cs="Times New Roman"/>
                <w:sz w:val="28"/>
                <w:szCs w:val="28"/>
                <w:lang w:val="kk-KZ" w:eastAsia="ru-RU"/>
              </w:rPr>
            </m:ctrlPr>
          </m:sSupPr>
          <m:e>
            <m:d>
              <m:dPr>
                <m:ctrlPr>
                  <w:rPr>
                    <w:rFonts w:ascii="Cambria Math" w:eastAsia="Times New Roman" w:hAnsi="Cambria Math" w:cs="Times New Roman"/>
                    <w:sz w:val="28"/>
                    <w:szCs w:val="28"/>
                    <w:lang w:val="kk-KZ" w:eastAsia="ru-RU"/>
                  </w:rPr>
                </m:ctrlPr>
              </m:dPr>
              <m:e>
                <m:sSubSup>
                  <m:sSubSupPr>
                    <m:ctrlPr>
                      <w:rPr>
                        <w:rFonts w:ascii="Cambria Math" w:eastAsia="Times New Roman" w:hAnsi="Cambria Math" w:cs="Times New Roman"/>
                        <w:sz w:val="28"/>
                        <w:szCs w:val="28"/>
                        <w:lang w:val="kk-KZ" w:eastAsia="ru-RU"/>
                      </w:rPr>
                    </m:ctrlPr>
                  </m:sSubSup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m:t>
                    </m:r>
                  </m:sub>
                  <m:sup>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ν</m:t>
                        </m:r>
                      </m:e>
                      <m:sub>
                        <m:r>
                          <m:rPr>
                            <m:sty m:val="p"/>
                          </m:rPr>
                          <w:rPr>
                            <w:rFonts w:ascii="Cambria Math" w:eastAsia="Times New Roman" w:hAnsi="Cambria Math" w:cs="Times New Roman"/>
                            <w:sz w:val="28"/>
                            <w:szCs w:val="28"/>
                            <w:lang w:val="kk-KZ" w:eastAsia="ru-RU"/>
                          </w:rPr>
                          <m:t>+</m:t>
                        </m:r>
                      </m:sub>
                    </m:sSub>
                  </m:sup>
                </m:sSubSup>
                <m:r>
                  <m:rPr>
                    <m:sty m:val="p"/>
                  </m:rPr>
                  <w:rPr>
                    <w:rFonts w:ascii="Cambria Math" w:eastAsia="Times New Roman" w:hAnsi="Cambria Math" w:cs="Times New Roman"/>
                    <w:sz w:val="28"/>
                    <w:szCs w:val="28"/>
                    <w:lang w:val="kk-KZ" w:eastAsia="ru-RU"/>
                  </w:rPr>
                  <m:t xml:space="preserve">∙  </m:t>
                </m:r>
                <m:sSubSup>
                  <m:sSubSupPr>
                    <m:ctrlPr>
                      <w:rPr>
                        <w:rFonts w:ascii="Cambria Math" w:eastAsia="Times New Roman" w:hAnsi="Cambria Math" w:cs="Times New Roman"/>
                        <w:sz w:val="28"/>
                        <w:szCs w:val="28"/>
                        <w:lang w:val="kk-KZ" w:eastAsia="ru-RU"/>
                      </w:rPr>
                    </m:ctrlPr>
                  </m:sSubSup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m:t>
                    </m:r>
                  </m:sub>
                  <m:sup>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 xml:space="preserve"> ν</m:t>
                        </m:r>
                      </m:e>
                      <m:sub>
                        <m:r>
                          <m:rPr>
                            <m:sty m:val="p"/>
                          </m:rPr>
                          <w:rPr>
                            <w:rFonts w:ascii="Cambria Math" w:eastAsia="Times New Roman" w:hAnsi="Cambria Math" w:cs="Times New Roman"/>
                            <w:sz w:val="28"/>
                            <w:szCs w:val="28"/>
                            <w:lang w:val="kk-KZ" w:eastAsia="ru-RU"/>
                          </w:rPr>
                          <m:t>-</m:t>
                        </m:r>
                      </m:sub>
                    </m:sSub>
                  </m:sup>
                </m:sSubSup>
              </m:e>
            </m:d>
          </m:e>
          <m:sup>
            <m:f>
              <m:fPr>
                <m:ctrlPr>
                  <w:rPr>
                    <w:rFonts w:ascii="Cambria Math" w:eastAsia="Times New Roman" w:hAnsi="Cambria Math" w:cs="Times New Roman"/>
                    <w:sz w:val="28"/>
                    <w:szCs w:val="28"/>
                    <w:lang w:val="kk-KZ" w:eastAsia="ru-RU"/>
                  </w:rPr>
                </m:ctrlPr>
              </m:fPr>
              <m:num>
                <m:r>
                  <m:rPr>
                    <m:sty m:val="p"/>
                  </m:rPr>
                  <w:rPr>
                    <w:rFonts w:ascii="Cambria Math" w:eastAsia="Times New Roman" w:hAnsi="Cambria Math" w:cs="Times New Roman"/>
                    <w:sz w:val="28"/>
                    <w:szCs w:val="28"/>
                    <w:lang w:val="kk-KZ" w:eastAsia="ru-RU"/>
                  </w:rPr>
                  <m:t>1</m:t>
                </m:r>
              </m:num>
              <m:den>
                <m:r>
                  <m:rPr>
                    <m:sty m:val="p"/>
                  </m:rPr>
                  <w:rPr>
                    <w:rFonts w:ascii="Cambria Math" w:eastAsia="Times New Roman" w:hAnsi="Cambria Math" w:cs="Times New Roman"/>
                    <w:sz w:val="28"/>
                    <w:szCs w:val="28"/>
                    <w:lang w:val="kk-KZ" w:eastAsia="ru-RU"/>
                  </w:rPr>
                  <m:t>ν</m:t>
                </m:r>
              </m:den>
            </m:f>
          </m:sup>
        </m:sSup>
      </m:oMath>
      <w:r w:rsidRPr="000267C5">
        <w:rPr>
          <w:rFonts w:ascii="Times New Roman" w:eastAsia="Times New Roman" w:hAnsi="Times New Roman" w:cs="Times New Roman"/>
          <w:sz w:val="28"/>
          <w:szCs w:val="28"/>
          <w:lang w:val="kk-KZ" w:eastAsia="ru-RU"/>
        </w:rPr>
        <w:t xml:space="preserve">               (10)</w:t>
      </w:r>
    </w:p>
    <w:p w:rsidR="000267C5" w:rsidRPr="000267C5" w:rsidRDefault="000267C5" w:rsidP="000267C5">
      <w:pPr>
        <w:widowControl w:val="0"/>
        <w:shd w:val="clear" w:color="auto" w:fill="FFFFFF"/>
        <w:autoSpaceDE w:val="0"/>
        <w:autoSpaceDN w:val="0"/>
        <w:adjustRightInd w:val="0"/>
        <w:spacing w:after="0" w:line="240" w:lineRule="auto"/>
        <w:ind w:right="24"/>
        <w:jc w:val="center"/>
        <w:rPr>
          <w:rFonts w:ascii="Times New Roman" w:eastAsia="Times New Roman" w:hAnsi="Times New Roman" w:cs="Times New Roman"/>
          <w:sz w:val="28"/>
          <w:szCs w:val="28"/>
          <w:lang w:val="kk-KZ" w:eastAsia="ru-RU"/>
        </w:rPr>
      </w:pPr>
      <m:oMath>
        <m:sSup>
          <m:sSupPr>
            <m:ctrlPr>
              <w:rPr>
                <w:rFonts w:ascii="Cambria Math" w:eastAsia="Times New Roman" w:hAnsi="Cambria Math" w:cs="Times New Roman"/>
                <w:sz w:val="28"/>
                <w:szCs w:val="28"/>
                <w:lang w:val="kk-KZ" w:eastAsia="ru-RU"/>
              </w:rPr>
            </m:ctrlPr>
          </m:sSupPr>
          <m:e>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m:t>
            </m:r>
            <m:d>
              <m:dPr>
                <m:ctrlPr>
                  <w:rPr>
                    <w:rFonts w:ascii="Cambria Math" w:eastAsia="Times New Roman" w:hAnsi="Cambria Math" w:cs="Times New Roman"/>
                    <w:sz w:val="28"/>
                    <w:szCs w:val="28"/>
                    <w:lang w:val="kk-KZ" w:eastAsia="ru-RU"/>
                  </w:rPr>
                </m:ctrlPr>
              </m:dPr>
              <m:e>
                <m:sSubSup>
                  <m:sSubSupPr>
                    <m:ctrlPr>
                      <w:rPr>
                        <w:rFonts w:ascii="Cambria Math" w:eastAsia="Times New Roman" w:hAnsi="Cambria Math" w:cs="Times New Roman"/>
                        <w:sz w:val="28"/>
                        <w:szCs w:val="28"/>
                        <w:lang w:val="kk-KZ" w:eastAsia="ru-RU"/>
                      </w:rPr>
                    </m:ctrlPr>
                  </m:sSubSup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m:t>
                    </m:r>
                  </m:sub>
                  <m:sup>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ν</m:t>
                        </m:r>
                      </m:e>
                      <m:sub>
                        <m:r>
                          <m:rPr>
                            <m:sty m:val="p"/>
                          </m:rPr>
                          <w:rPr>
                            <w:rFonts w:ascii="Cambria Math" w:eastAsia="Times New Roman" w:hAnsi="Cambria Math" w:cs="Times New Roman"/>
                            <w:sz w:val="28"/>
                            <w:szCs w:val="28"/>
                            <w:lang w:val="kk-KZ" w:eastAsia="ru-RU"/>
                          </w:rPr>
                          <m:t>+</m:t>
                        </m:r>
                      </m:sub>
                    </m:sSub>
                  </m:sup>
                </m:sSubSup>
                <m:r>
                  <m:rPr>
                    <m:sty m:val="p"/>
                  </m:rPr>
                  <w:rPr>
                    <w:rFonts w:ascii="Cambria Math" w:eastAsia="Times New Roman" w:hAnsi="Cambria Math" w:cs="Times New Roman"/>
                    <w:sz w:val="28"/>
                    <w:szCs w:val="28"/>
                    <w:lang w:val="kk-KZ" w:eastAsia="ru-RU"/>
                  </w:rPr>
                  <m:t xml:space="preserve">∙  </m:t>
                </m:r>
                <m:sSubSup>
                  <m:sSubSupPr>
                    <m:ctrlPr>
                      <w:rPr>
                        <w:rFonts w:ascii="Cambria Math" w:eastAsia="Times New Roman" w:hAnsi="Cambria Math" w:cs="Times New Roman"/>
                        <w:sz w:val="28"/>
                        <w:szCs w:val="28"/>
                        <w:lang w:val="kk-KZ" w:eastAsia="ru-RU"/>
                      </w:rPr>
                    </m:ctrlPr>
                  </m:sSubSup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m:t>
                    </m:r>
                  </m:sub>
                  <m:sup>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 xml:space="preserve"> ν</m:t>
                        </m:r>
                      </m:e>
                      <m:sub>
                        <m:r>
                          <m:rPr>
                            <m:sty m:val="p"/>
                          </m:rPr>
                          <w:rPr>
                            <w:rFonts w:ascii="Cambria Math" w:eastAsia="Times New Roman" w:hAnsi="Cambria Math" w:cs="Times New Roman"/>
                            <w:sz w:val="28"/>
                            <w:szCs w:val="28"/>
                            <w:lang w:val="kk-KZ" w:eastAsia="ru-RU"/>
                          </w:rPr>
                          <m:t>-</m:t>
                        </m:r>
                      </m:sub>
                    </m:sSub>
                  </m:sup>
                </m:sSubSup>
              </m:e>
            </m:d>
          </m:e>
          <m:sup>
            <m:f>
              <m:fPr>
                <m:ctrlPr>
                  <w:rPr>
                    <w:rFonts w:ascii="Cambria Math" w:eastAsia="Times New Roman" w:hAnsi="Cambria Math" w:cs="Times New Roman"/>
                    <w:sz w:val="28"/>
                    <w:szCs w:val="28"/>
                    <w:lang w:val="kk-KZ" w:eastAsia="ru-RU"/>
                  </w:rPr>
                </m:ctrlPr>
              </m:fPr>
              <m:num>
                <m:r>
                  <m:rPr>
                    <m:sty m:val="p"/>
                  </m:rPr>
                  <w:rPr>
                    <w:rFonts w:ascii="Cambria Math" w:eastAsia="Times New Roman" w:hAnsi="Cambria Math" w:cs="Times New Roman"/>
                    <w:sz w:val="28"/>
                    <w:szCs w:val="28"/>
                    <w:lang w:val="kk-KZ" w:eastAsia="ru-RU"/>
                  </w:rPr>
                  <m:t>1</m:t>
                </m:r>
              </m:num>
              <m:den>
                <m:r>
                  <m:rPr>
                    <m:sty m:val="p"/>
                  </m:rPr>
                  <w:rPr>
                    <w:rFonts w:ascii="Cambria Math" w:eastAsia="Times New Roman" w:hAnsi="Cambria Math" w:cs="Times New Roman"/>
                    <w:sz w:val="28"/>
                    <w:szCs w:val="28"/>
                    <w:lang w:val="kk-KZ" w:eastAsia="ru-RU"/>
                  </w:rPr>
                  <m:t>ν</m:t>
                </m:r>
              </m:den>
            </m:f>
          </m:sup>
        </m:sSup>
      </m:oMath>
      <w:r w:rsidRPr="000267C5">
        <w:rPr>
          <w:rFonts w:ascii="Times New Roman" w:eastAsia="Times New Roman" w:hAnsi="Times New Roman" w:cs="Times New Roman"/>
          <w:sz w:val="28"/>
          <w:szCs w:val="28"/>
          <w:lang w:val="kk-KZ" w:eastAsia="ru-RU"/>
        </w:rPr>
        <w:t xml:space="preserve">      (11)</w:t>
      </w:r>
    </w:p>
    <w:p w:rsidR="000267C5" w:rsidRPr="000267C5" w:rsidRDefault="000267C5" w:rsidP="000267C5">
      <w:pPr>
        <w:widowControl w:val="0"/>
        <w:shd w:val="clear" w:color="auto" w:fill="FFFFFF"/>
        <w:autoSpaceDE w:val="0"/>
        <w:autoSpaceDN w:val="0"/>
        <w:adjustRightInd w:val="0"/>
        <w:spacing w:before="19" w:after="0" w:line="240" w:lineRule="auto"/>
        <w:ind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1:1 жөне 2:2 зарядты МА электролиттер үшін (мысалы, NaСl және MgSO</w:t>
      </w:r>
      <w:r w:rsidRPr="000267C5">
        <w:rPr>
          <w:rFonts w:ascii="Times New Roman" w:eastAsia="Times New Roman" w:hAnsi="Times New Roman" w:cs="Times New Roman"/>
          <w:sz w:val="28"/>
          <w:szCs w:val="28"/>
          <w:vertAlign w:val="subscript"/>
          <w:lang w:val="kk-KZ" w:eastAsia="ru-RU"/>
        </w:rPr>
        <w:t>4</w:t>
      </w:r>
      <w:r w:rsidRPr="000267C5">
        <w:rPr>
          <w:rFonts w:ascii="Times New Roman" w:eastAsia="Times New Roman" w:hAnsi="Times New Roman" w:cs="Times New Roman"/>
          <w:sz w:val="28"/>
          <w:szCs w:val="28"/>
          <w:lang w:val="kk-KZ" w:eastAsia="ru-RU"/>
        </w:rPr>
        <w:t xml:space="preserve">)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 xml:space="preserve"> m</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=m   (m</m:t>
        </m:r>
      </m:oMath>
      <w:r w:rsidRPr="000267C5">
        <w:rPr>
          <w:rFonts w:ascii="Times New Roman" w:eastAsia="Times New Roman" w:hAnsi="Times New Roman" w:cs="Times New Roman"/>
          <w:sz w:val="28"/>
          <w:szCs w:val="28"/>
          <w:lang w:val="kk-KZ" w:eastAsia="ru-RU"/>
        </w:rPr>
        <w:t>- ерітіндінің жалпы молялдығы).</w:t>
      </w:r>
    </w:p>
    <w:p w:rsidR="000267C5" w:rsidRPr="000267C5" w:rsidRDefault="000267C5" w:rsidP="000267C5">
      <w:pPr>
        <w:widowControl w:val="0"/>
        <w:shd w:val="clear" w:color="auto" w:fill="FFFFFF"/>
        <w:autoSpaceDE w:val="0"/>
        <w:autoSpaceDN w:val="0"/>
        <w:adjustRightInd w:val="0"/>
        <w:spacing w:after="0" w:line="240" w:lineRule="auto"/>
        <w:ind w:left="5" w:right="-1"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М</w:t>
      </w:r>
      <w:r w:rsidRPr="000267C5">
        <w:rPr>
          <w:rFonts w:ascii="Times New Roman" w:eastAsia="Times New Roman" w:hAnsi="Times New Roman" w:cs="Times New Roman"/>
          <w:sz w:val="28"/>
          <w:szCs w:val="28"/>
          <w:vertAlign w:val="subscript"/>
          <w:lang w:val="kk-KZ" w:eastAsia="ru-RU"/>
        </w:rPr>
        <w:t>2</w:t>
      </w:r>
      <w:r w:rsidRPr="000267C5">
        <w:rPr>
          <w:rFonts w:ascii="Times New Roman" w:eastAsia="Times New Roman" w:hAnsi="Times New Roman" w:cs="Times New Roman"/>
          <w:sz w:val="28"/>
          <w:szCs w:val="28"/>
          <w:lang w:val="kk-KZ" w:eastAsia="ru-RU"/>
        </w:rPr>
        <w:t>А</w:t>
      </w:r>
      <w:r w:rsidRPr="000267C5">
        <w:rPr>
          <w:rFonts w:ascii="Times New Roman" w:eastAsia="Times New Roman" w:hAnsi="Times New Roman" w:cs="Times New Roman"/>
          <w:sz w:val="28"/>
          <w:szCs w:val="28"/>
          <w:vertAlign w:val="subscript"/>
          <w:lang w:val="kk-KZ" w:eastAsia="ru-RU"/>
        </w:rPr>
        <w:t>3</w:t>
      </w:r>
      <w:r w:rsidRPr="000267C5">
        <w:rPr>
          <w:rFonts w:ascii="Times New Roman" w:eastAsia="Times New Roman" w:hAnsi="Times New Roman" w:cs="Times New Roman"/>
          <w:sz w:val="28"/>
          <w:szCs w:val="28"/>
          <w:lang w:val="kk-KZ" w:eastAsia="ru-RU"/>
        </w:rPr>
        <w:t xml:space="preserve"> типті электролиттер үшін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 xml:space="preserve"> m</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 xml:space="preserve"> </m:t>
        </m:r>
      </m:oMath>
      <w:r w:rsidRPr="000267C5">
        <w:rPr>
          <w:rFonts w:ascii="Times New Roman" w:eastAsia="Times New Roman" w:hAnsi="Times New Roman" w:cs="Times New Roman"/>
          <w:sz w:val="28"/>
          <w:szCs w:val="28"/>
          <w:lang w:val="kk-KZ" w:eastAsia="ru-RU"/>
        </w:rPr>
        <w:t>= 2,55</w:t>
      </w:r>
      <m:oMath>
        <m:r>
          <m:rPr>
            <m:sty m:val="p"/>
          </m:rPr>
          <w:rPr>
            <w:rFonts w:ascii="Cambria Math" w:eastAsia="Times New Roman" w:hAnsi="Cambria Math" w:cs="Times New Roman"/>
            <w:sz w:val="28"/>
            <w:szCs w:val="28"/>
            <w:lang w:val="kk-KZ" w:eastAsia="ru-RU"/>
          </w:rPr>
          <m:t xml:space="preserve"> m</m:t>
        </m:r>
      </m:oMath>
      <w:r w:rsidRPr="000267C5">
        <w:rPr>
          <w:rFonts w:ascii="Times New Roman" w:eastAsia="Times New Roman" w:hAnsi="Times New Roman" w:cs="Times New Roman"/>
          <w:sz w:val="28"/>
          <w:szCs w:val="28"/>
          <w:lang w:val="kk-KZ" w:eastAsia="ru-RU"/>
        </w:rPr>
        <w:t>. Сөйтіп, жалпы жағдайларда орташа молялдық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 xml:space="preserve"> m</m:t>
            </m:r>
          </m:e>
          <m:sub>
            <m:r>
              <m:rPr>
                <m:sty m:val="p"/>
              </m:rPr>
              <w:rPr>
                <w:rFonts w:ascii="Cambria Math" w:eastAsia="Times New Roman" w:hAnsi="Cambria Math" w:cs="Times New Roman"/>
                <w:sz w:val="28"/>
                <w:szCs w:val="28"/>
                <w:lang w:val="kk-KZ" w:eastAsia="ru-RU"/>
              </w:rPr>
              <m:t>±</m:t>
            </m:r>
          </m:sub>
        </m:sSub>
      </m:oMath>
      <w:r w:rsidRPr="000267C5">
        <w:rPr>
          <w:rFonts w:ascii="Times New Roman" w:eastAsia="Times New Roman" w:hAnsi="Times New Roman" w:cs="Times New Roman"/>
          <w:sz w:val="28"/>
          <w:szCs w:val="28"/>
          <w:lang w:val="kk-KZ" w:eastAsia="ru-RU"/>
        </w:rPr>
        <w:t>) электролит ерітіндісінің жалпы молялдығына (</w:t>
      </w:r>
      <m:oMath>
        <m:r>
          <m:rPr>
            <m:sty m:val="p"/>
          </m:rPr>
          <w:rPr>
            <w:rFonts w:ascii="Cambria Math" w:eastAsia="Times New Roman" w:hAnsi="Cambria Math" w:cs="Times New Roman"/>
            <w:sz w:val="28"/>
            <w:szCs w:val="28"/>
            <w:lang w:val="kk-KZ" w:eastAsia="ru-RU"/>
          </w:rPr>
          <m:t>m</m:t>
        </m:r>
      </m:oMath>
      <w:r w:rsidRPr="000267C5">
        <w:rPr>
          <w:rFonts w:ascii="Times New Roman" w:eastAsia="Times New Roman" w:hAnsi="Times New Roman" w:cs="Times New Roman"/>
          <w:sz w:val="28"/>
          <w:szCs w:val="28"/>
          <w:lang w:val="kk-KZ" w:eastAsia="ru-RU"/>
        </w:rPr>
        <w:t>) тең болмайды.</w:t>
      </w:r>
    </w:p>
    <w:p w:rsidR="000267C5" w:rsidRPr="000267C5" w:rsidRDefault="000267C5" w:rsidP="000267C5">
      <w:pPr>
        <w:widowControl w:val="0"/>
        <w:shd w:val="clear" w:color="auto" w:fill="FFFFFF"/>
        <w:autoSpaceDE w:val="0"/>
        <w:autoSpaceDN w:val="0"/>
        <w:adjustRightInd w:val="0"/>
        <w:spacing w:after="0" w:line="240" w:lineRule="auto"/>
        <w:ind w:left="10" w:right="-1"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Ерітіндідегі компоненттердің активтілігін анықтау үшін ерітіндінің стандартты күйін білу қажет. Стандартты күй 1-ші және 2-ші стандартты күй болып бөлінеді.</w:t>
      </w:r>
    </w:p>
    <w:p w:rsidR="000267C5" w:rsidRPr="000267C5" w:rsidRDefault="000267C5" w:rsidP="000267C5">
      <w:pPr>
        <w:widowControl w:val="0"/>
        <w:shd w:val="clear" w:color="auto" w:fill="FFFFFF"/>
        <w:autoSpaceDE w:val="0"/>
        <w:autoSpaceDN w:val="0"/>
        <w:adjustRightInd w:val="0"/>
        <w:spacing w:after="0" w:line="240" w:lineRule="auto"/>
        <w:ind w:left="10" w:right="-1"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 xml:space="preserve">1-ші стандартты күй ретінде </w:t>
      </w:r>
      <w:r w:rsidRPr="000267C5">
        <w:rPr>
          <w:rFonts w:ascii="Times New Roman" w:eastAsia="Times New Roman" w:hAnsi="Times New Roman" w:cs="Times New Roman"/>
          <w:b/>
          <w:sz w:val="28"/>
          <w:szCs w:val="28"/>
          <w:lang w:val="kk-KZ" w:eastAsia="ru-RU"/>
        </w:rPr>
        <w:t>таза еріткіштің күйі</w:t>
      </w:r>
      <w:r w:rsidRPr="000267C5">
        <w:rPr>
          <w:rFonts w:ascii="Times New Roman" w:eastAsia="Times New Roman" w:hAnsi="Times New Roman" w:cs="Times New Roman"/>
          <w:sz w:val="28"/>
          <w:szCs w:val="28"/>
          <w:lang w:val="kk-KZ" w:eastAsia="ru-RU"/>
        </w:rPr>
        <w:t xml:space="preserve"> алынады, </w:t>
      </w:r>
      <w:r w:rsidRPr="000267C5">
        <w:rPr>
          <w:rFonts w:ascii="Times New Roman" w:eastAsia="Times New Roman" w:hAnsi="Times New Roman" w:cs="Times New Roman"/>
          <w:b/>
          <w:sz w:val="28"/>
          <w:szCs w:val="28"/>
          <w:lang w:val="kk-KZ" w:eastAsia="ru-RU"/>
        </w:rPr>
        <w:t>еріткіш үшін</w:t>
      </w:r>
      <w:r w:rsidRPr="000267C5">
        <w:rPr>
          <w:rFonts w:ascii="Times New Roman" w:eastAsia="Times New Roman" w:hAnsi="Times New Roman" w:cs="Times New Roman"/>
          <w:sz w:val="28"/>
          <w:szCs w:val="28"/>
          <w:lang w:val="kk-KZ" w:eastAsia="ru-RU"/>
        </w:rPr>
        <w:t xml:space="preserve"> Х</w:t>
      </w:r>
      <w:r w:rsidRPr="000267C5">
        <w:rPr>
          <w:rFonts w:ascii="Times New Roman" w:eastAsia="Times New Roman" w:hAnsi="Times New Roman" w:cs="Times New Roman"/>
          <w:sz w:val="28"/>
          <w:szCs w:val="28"/>
          <w:vertAlign w:val="subscript"/>
          <w:lang w:val="kk-KZ" w:eastAsia="ru-RU"/>
        </w:rPr>
        <w:t>1</w:t>
      </w:r>
      <w:r w:rsidRPr="000267C5">
        <w:rPr>
          <w:rFonts w:ascii="Times New Roman" w:eastAsia="Times New Roman" w:hAnsi="Times New Roman" w:cs="Times New Roman"/>
          <w:sz w:val="28"/>
          <w:szCs w:val="28"/>
          <w:lang w:val="kk-KZ" w:eastAsia="ru-RU"/>
        </w:rPr>
        <w:t>=1, а</w:t>
      </w:r>
      <w:r w:rsidRPr="000267C5">
        <w:rPr>
          <w:rFonts w:ascii="Times New Roman" w:eastAsia="Times New Roman" w:hAnsi="Times New Roman" w:cs="Times New Roman"/>
          <w:sz w:val="28"/>
          <w:szCs w:val="28"/>
          <w:vertAlign w:val="subscript"/>
          <w:lang w:val="kk-KZ" w:eastAsia="ru-RU"/>
        </w:rPr>
        <w:t>1</w:t>
      </w:r>
      <w:r w:rsidRPr="000267C5">
        <w:rPr>
          <w:rFonts w:ascii="Times New Roman" w:eastAsia="Times New Roman" w:hAnsi="Times New Roman" w:cs="Times New Roman"/>
          <w:sz w:val="28"/>
          <w:szCs w:val="28"/>
          <w:lang w:val="kk-KZ" w:eastAsia="ru-RU"/>
        </w:rPr>
        <w:t xml:space="preserve">=1, </w:t>
      </w:r>
      <m:oMath>
        <m:r>
          <m:rPr>
            <m:sty m:val="p"/>
          </m:rPr>
          <w:rPr>
            <w:rFonts w:ascii="Cambria Math" w:eastAsia="Times New Roman" w:hAnsi="Cambria Math" w:cs="Times New Roman"/>
            <w:sz w:val="28"/>
            <w:szCs w:val="28"/>
            <w:lang w:val="kk-KZ" w:eastAsia="ru-RU"/>
          </w:rPr>
          <m:t>γ</m:t>
        </m:r>
      </m:oMath>
      <w:r w:rsidRPr="000267C5">
        <w:rPr>
          <w:rFonts w:ascii="Times New Roman" w:eastAsia="Times New Roman" w:hAnsi="Times New Roman" w:cs="Times New Roman"/>
          <w:sz w:val="28"/>
          <w:szCs w:val="28"/>
          <w:vertAlign w:val="subscript"/>
          <w:lang w:val="kk-KZ" w:eastAsia="ru-RU"/>
        </w:rPr>
        <w:t>1</w:t>
      </w:r>
      <w:r w:rsidRPr="000267C5">
        <w:rPr>
          <w:rFonts w:ascii="Times New Roman" w:eastAsia="Times New Roman" w:hAnsi="Times New Roman" w:cs="Times New Roman"/>
          <w:sz w:val="28"/>
          <w:szCs w:val="28"/>
          <w:lang w:val="kk-KZ" w:eastAsia="ru-RU"/>
        </w:rPr>
        <w:t>=1 (х</w:t>
      </w:r>
      <w:r w:rsidRPr="000267C5">
        <w:rPr>
          <w:rFonts w:ascii="Times New Roman" w:eastAsia="Times New Roman" w:hAnsi="Times New Roman" w:cs="Times New Roman"/>
          <w:sz w:val="28"/>
          <w:szCs w:val="28"/>
          <w:vertAlign w:val="subscript"/>
          <w:lang w:val="kk-KZ" w:eastAsia="ru-RU"/>
        </w:rPr>
        <w:t xml:space="preserve">1 </w:t>
      </w:r>
      <w:r w:rsidRPr="000267C5">
        <w:rPr>
          <w:rFonts w:ascii="Times New Roman" w:eastAsia="Times New Roman" w:hAnsi="Times New Roman" w:cs="Times New Roman"/>
          <w:sz w:val="28"/>
          <w:szCs w:val="28"/>
          <w:lang w:val="kk-KZ" w:eastAsia="ru-RU"/>
        </w:rPr>
        <w:t>- еріткіштің мольдік үлесі).</w:t>
      </w:r>
    </w:p>
    <w:p w:rsidR="000267C5" w:rsidRPr="000267C5" w:rsidRDefault="000267C5" w:rsidP="000267C5">
      <w:pPr>
        <w:widowControl w:val="0"/>
        <w:shd w:val="clear" w:color="auto" w:fill="FFFFFF"/>
        <w:autoSpaceDE w:val="0"/>
        <w:autoSpaceDN w:val="0"/>
        <w:adjustRightInd w:val="0"/>
        <w:spacing w:after="0" w:line="240" w:lineRule="auto"/>
        <w:ind w:left="29" w:right="-1"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 xml:space="preserve">Ерітіндідегі күшті электролит үшін 2-ші стандартты күй </w:t>
      </w:r>
      <w:r w:rsidRPr="000267C5">
        <w:rPr>
          <w:rFonts w:ascii="Times New Roman" w:eastAsia="Times New Roman" w:hAnsi="Times New Roman" w:cs="Times New Roman"/>
          <w:b/>
          <w:sz w:val="28"/>
          <w:szCs w:val="28"/>
          <w:lang w:val="kk-KZ" w:eastAsia="ru-RU"/>
        </w:rPr>
        <w:t xml:space="preserve">ретінде иондарының орташа концентрациясы 1-ге тең және қасиеті шексіз сұйылтылған ерітіндінің қасиеті сияқты гипотетикалық ерітіндінің күйі </w:t>
      </w:r>
      <w:r w:rsidRPr="000267C5">
        <w:rPr>
          <w:rFonts w:ascii="Times New Roman" w:eastAsia="Times New Roman" w:hAnsi="Times New Roman" w:cs="Times New Roman"/>
          <w:sz w:val="28"/>
          <w:szCs w:val="28"/>
          <w:lang w:val="kk-KZ" w:eastAsia="ru-RU"/>
        </w:rPr>
        <w:t>алынады:</w:t>
      </w:r>
    </w:p>
    <w:p w:rsidR="000267C5" w:rsidRPr="000267C5" w:rsidRDefault="000267C5" w:rsidP="000267C5">
      <w:pPr>
        <w:widowControl w:val="0"/>
        <w:shd w:val="clear" w:color="auto" w:fill="FFFFFF"/>
        <w:autoSpaceDE w:val="0"/>
        <w:autoSpaceDN w:val="0"/>
        <w:adjustRightInd w:val="0"/>
        <w:spacing w:after="0" w:line="240" w:lineRule="auto"/>
        <w:ind w:firstLine="567"/>
        <w:jc w:val="center"/>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 xml:space="preserve">=1; </m:t>
          </m:r>
          <m:func>
            <m:funcPr>
              <m:ctrlPr>
                <w:rPr>
                  <w:rFonts w:ascii="Cambria Math" w:eastAsia="Times New Roman" w:hAnsi="Cambria Math" w:cs="Times New Roman"/>
                  <w:sz w:val="28"/>
                  <w:szCs w:val="28"/>
                  <w:lang w:val="kk-KZ" w:eastAsia="ru-RU"/>
                </w:rPr>
              </m:ctrlPr>
            </m:funcPr>
            <m:fName>
              <m:limLow>
                <m:limLowPr>
                  <m:ctrlPr>
                    <w:rPr>
                      <w:rFonts w:ascii="Cambria Math" w:eastAsia="Times New Roman" w:hAnsi="Cambria Math" w:cs="Times New Roman"/>
                      <w:sz w:val="28"/>
                      <w:szCs w:val="28"/>
                      <w:lang w:val="kk-KZ" w:eastAsia="ru-RU"/>
                    </w:rPr>
                  </m:ctrlPr>
                </m:limLowPr>
                <m:e>
                  <m:r>
                    <m:rPr>
                      <m:sty m:val="p"/>
                    </m:rPr>
                    <w:rPr>
                      <w:rFonts w:ascii="Cambria Math" w:eastAsia="Times New Roman" w:hAnsi="Cambria Math" w:cs="Times New Roman"/>
                      <w:sz w:val="28"/>
                      <w:szCs w:val="28"/>
                      <w:lang w:val="kk-KZ" w:eastAsia="ru-RU"/>
                    </w:rPr>
                    <m:t>lim</m:t>
                  </m:r>
                </m:e>
                <m:lim>
                  <m:r>
                    <m:rPr>
                      <m:sty m:val="p"/>
                    </m:rPr>
                    <w:rPr>
                      <w:rFonts w:ascii="Cambria Math" w:eastAsia="Times New Roman" w:hAnsi="Cambria Math" w:cs="Times New Roman"/>
                      <w:sz w:val="28"/>
                      <w:szCs w:val="28"/>
                      <w:lang w:val="kk-KZ" w:eastAsia="ru-RU"/>
                    </w:rPr>
                    <m:t>m→0</m:t>
                  </m:r>
                </m:lim>
              </m:limLow>
            </m:fName>
            <m:e>
              <m:d>
                <m:dPr>
                  <m:begChr m:val="|"/>
                  <m:endChr m:val="|"/>
                  <m:ctrlPr>
                    <w:rPr>
                      <w:rFonts w:ascii="Cambria Math" w:eastAsia="Times New Roman" w:hAnsi="Cambria Math" w:cs="Times New Roman"/>
                      <w:sz w:val="28"/>
                      <w:szCs w:val="28"/>
                      <w:lang w:val="kk-KZ" w:eastAsia="ru-RU"/>
                    </w:rPr>
                  </m:ctrlPr>
                </m:dPr>
                <m:e>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 xml:space="preserve">±,  </m:t>
                      </m:r>
                    </m:sub>
                  </m:sSub>
                  <m:r>
                    <m:rPr>
                      <m:sty m:val="p"/>
                    </m:rPr>
                    <w:rPr>
                      <w:rFonts w:ascii="Cambria Math" w:eastAsia="Times New Roman" w:hAnsi="Cambria Math" w:cs="Times New Roman"/>
                      <w:sz w:val="28"/>
                      <w:szCs w:val="28"/>
                      <w:lang w:val="kk-KZ" w:eastAsia="ru-RU"/>
                    </w:rPr>
                    <m:t>m</m:t>
                  </m:r>
                </m:e>
              </m:d>
              <m:r>
                <m:rPr>
                  <m:sty m:val="p"/>
                </m:rPr>
                <w:rPr>
                  <w:rFonts w:ascii="Cambria Math" w:eastAsia="Times New Roman" w:hAnsi="Cambria Math" w:cs="Times New Roman"/>
                  <w:sz w:val="28"/>
                  <w:szCs w:val="28"/>
                  <w:lang w:val="kk-KZ" w:eastAsia="ru-RU"/>
                </w:rPr>
                <m:t>⟶1;</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a</m:t>
                  </m:r>
                </m:e>
                <m:sub>
                  <m:r>
                    <m:rPr>
                      <m:sty m:val="p"/>
                    </m:rPr>
                    <w:rPr>
                      <w:rFonts w:ascii="Cambria Math" w:eastAsia="Times New Roman" w:hAnsi="Cambria Math" w:cs="Times New Roman"/>
                      <w:sz w:val="28"/>
                      <w:szCs w:val="28"/>
                      <w:lang w:val="kk-KZ" w:eastAsia="ru-RU"/>
                    </w:rPr>
                    <m:t>±,m</m:t>
                  </m:r>
                </m:sub>
              </m:sSub>
            </m:e>
          </m:func>
          <m:r>
            <m:rPr>
              <m:sty m:val="p"/>
            </m:rP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=1</m:t>
          </m:r>
        </m:oMath>
      </m:oMathPara>
    </w:p>
    <w:p w:rsidR="000267C5" w:rsidRPr="000267C5" w:rsidRDefault="000267C5" w:rsidP="000267C5">
      <w:pPr>
        <w:widowControl w:val="0"/>
        <w:shd w:val="clear" w:color="auto" w:fill="FFFFFF"/>
        <w:autoSpaceDE w:val="0"/>
        <w:autoSpaceDN w:val="0"/>
        <w:adjustRightInd w:val="0"/>
        <w:spacing w:after="0" w:line="240" w:lineRule="auto"/>
        <w:ind w:firstLine="567"/>
        <w:jc w:val="center"/>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c</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 xml:space="preserve">=1; </m:t>
          </m:r>
          <m:func>
            <m:funcPr>
              <m:ctrlPr>
                <w:rPr>
                  <w:rFonts w:ascii="Cambria Math" w:eastAsia="Times New Roman" w:hAnsi="Cambria Math" w:cs="Times New Roman"/>
                  <w:sz w:val="28"/>
                  <w:szCs w:val="28"/>
                  <w:lang w:val="kk-KZ" w:eastAsia="ru-RU"/>
                </w:rPr>
              </m:ctrlPr>
            </m:funcPr>
            <m:fName>
              <m:limLow>
                <m:limLowPr>
                  <m:ctrlPr>
                    <w:rPr>
                      <w:rFonts w:ascii="Cambria Math" w:eastAsia="Times New Roman" w:hAnsi="Cambria Math" w:cs="Times New Roman"/>
                      <w:sz w:val="28"/>
                      <w:szCs w:val="28"/>
                      <w:lang w:val="kk-KZ" w:eastAsia="ru-RU"/>
                    </w:rPr>
                  </m:ctrlPr>
                </m:limLowPr>
                <m:e>
                  <m:r>
                    <m:rPr>
                      <m:sty m:val="p"/>
                    </m:rPr>
                    <w:rPr>
                      <w:rFonts w:ascii="Cambria Math" w:eastAsia="Times New Roman" w:hAnsi="Cambria Math" w:cs="Times New Roman"/>
                      <w:sz w:val="28"/>
                      <w:szCs w:val="28"/>
                      <w:lang w:val="kk-KZ" w:eastAsia="ru-RU"/>
                    </w:rPr>
                    <m:t>lim</m:t>
                  </m:r>
                </m:e>
                <m:lim>
                  <m:r>
                    <m:rPr>
                      <m:sty m:val="p"/>
                    </m:rPr>
                    <w:rPr>
                      <w:rFonts w:ascii="Cambria Math" w:eastAsia="Times New Roman" w:hAnsi="Cambria Math" w:cs="Times New Roman"/>
                      <w:sz w:val="28"/>
                      <w:szCs w:val="28"/>
                      <w:lang w:val="kk-KZ" w:eastAsia="ru-RU"/>
                    </w:rPr>
                    <m:t>c→0</m:t>
                  </m:r>
                </m:lim>
              </m:limLow>
            </m:fName>
            <m:e>
              <m:d>
                <m:dPr>
                  <m:begChr m:val="|"/>
                  <m:endChr m:val="|"/>
                  <m:ctrlPr>
                    <w:rPr>
                      <w:rFonts w:ascii="Cambria Math" w:eastAsia="Times New Roman" w:hAnsi="Cambria Math" w:cs="Times New Roman"/>
                      <w:sz w:val="28"/>
                      <w:szCs w:val="28"/>
                      <w:lang w:val="kk-KZ" w:eastAsia="ru-RU"/>
                    </w:rPr>
                  </m:ctrlPr>
                </m:dPr>
                <m:e>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 xml:space="preserve">±, </m:t>
                      </m:r>
                    </m:sub>
                  </m:sSub>
                  <m:r>
                    <m:rPr>
                      <m:sty m:val="p"/>
                    </m:rPr>
                    <w:rPr>
                      <w:rFonts w:ascii="Cambria Math" w:eastAsia="Times New Roman" w:hAnsi="Cambria Math" w:cs="Times New Roman"/>
                      <w:sz w:val="28"/>
                      <w:szCs w:val="28"/>
                      <w:lang w:val="kk-KZ" w:eastAsia="ru-RU"/>
                    </w:rPr>
                    <m:t>c</m:t>
                  </m:r>
                </m:e>
              </m:d>
              <m:r>
                <m:rPr>
                  <m:sty m:val="p"/>
                </m:rPr>
                <w:rPr>
                  <w:rFonts w:ascii="Cambria Math" w:eastAsia="Times New Roman" w:hAnsi="Cambria Math" w:cs="Times New Roman"/>
                  <w:sz w:val="28"/>
                  <w:szCs w:val="28"/>
                  <w:lang w:val="kk-KZ" w:eastAsia="ru-RU"/>
                </w:rPr>
                <m:t>⟶1;</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a</m:t>
                  </m:r>
                </m:e>
                <m:sub>
                  <m:r>
                    <m:rPr>
                      <m:sty m:val="p"/>
                    </m:rPr>
                    <w:rPr>
                      <w:rFonts w:ascii="Cambria Math" w:eastAsia="Times New Roman" w:hAnsi="Cambria Math" w:cs="Times New Roman"/>
                      <w:sz w:val="28"/>
                      <w:szCs w:val="28"/>
                      <w:lang w:val="kk-KZ" w:eastAsia="ru-RU"/>
                    </w:rPr>
                    <m:t>±,c</m:t>
                  </m:r>
                </m:sub>
              </m:sSub>
            </m:e>
          </m:func>
          <m:r>
            <m:rPr>
              <m:sty m:val="p"/>
            </m:rP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c</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=1</m:t>
          </m:r>
        </m:oMath>
      </m:oMathPara>
    </w:p>
    <w:p w:rsidR="000267C5" w:rsidRPr="000267C5" w:rsidRDefault="000267C5" w:rsidP="000267C5">
      <w:pPr>
        <w:widowControl w:val="0"/>
        <w:shd w:val="clear" w:color="auto" w:fill="FFFFFF"/>
        <w:autoSpaceDE w:val="0"/>
        <w:autoSpaceDN w:val="0"/>
        <w:adjustRightInd w:val="0"/>
        <w:spacing w:after="0" w:line="240" w:lineRule="auto"/>
        <w:ind w:firstLine="567"/>
        <w:jc w:val="center"/>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x</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 xml:space="preserve">=1; </m:t>
          </m:r>
          <m:func>
            <m:funcPr>
              <m:ctrlPr>
                <w:rPr>
                  <w:rFonts w:ascii="Cambria Math" w:eastAsia="Times New Roman" w:hAnsi="Cambria Math" w:cs="Times New Roman"/>
                  <w:sz w:val="28"/>
                  <w:szCs w:val="28"/>
                  <w:lang w:val="kk-KZ" w:eastAsia="ru-RU"/>
                </w:rPr>
              </m:ctrlPr>
            </m:funcPr>
            <m:fName>
              <m:limLow>
                <m:limLowPr>
                  <m:ctrlPr>
                    <w:rPr>
                      <w:rFonts w:ascii="Cambria Math" w:eastAsia="Times New Roman" w:hAnsi="Cambria Math" w:cs="Times New Roman"/>
                      <w:sz w:val="28"/>
                      <w:szCs w:val="28"/>
                      <w:lang w:val="kk-KZ" w:eastAsia="ru-RU"/>
                    </w:rPr>
                  </m:ctrlPr>
                </m:limLowPr>
                <m:e>
                  <m:r>
                    <m:rPr>
                      <m:sty m:val="p"/>
                    </m:rPr>
                    <w:rPr>
                      <w:rFonts w:ascii="Cambria Math" w:eastAsia="Times New Roman" w:hAnsi="Cambria Math" w:cs="Times New Roman"/>
                      <w:sz w:val="28"/>
                      <w:szCs w:val="28"/>
                      <w:lang w:val="kk-KZ" w:eastAsia="ru-RU"/>
                    </w:rPr>
                    <m:t>lim</m:t>
                  </m:r>
                </m:e>
                <m:lim>
                  <m:r>
                    <m:rPr>
                      <m:sty m:val="p"/>
                    </m:rPr>
                    <w:rPr>
                      <w:rFonts w:ascii="Cambria Math" w:eastAsia="Times New Roman" w:hAnsi="Cambria Math" w:cs="Times New Roman"/>
                      <w:sz w:val="28"/>
                      <w:szCs w:val="28"/>
                      <w:lang w:val="kk-KZ" w:eastAsia="ru-RU"/>
                    </w:rPr>
                    <m:t>x→0</m:t>
                  </m:r>
                </m:lim>
              </m:limLow>
            </m:fName>
            <m:e>
              <m:d>
                <m:dPr>
                  <m:begChr m:val="|"/>
                  <m:endChr m:val="|"/>
                  <m:ctrlPr>
                    <w:rPr>
                      <w:rFonts w:ascii="Cambria Math" w:eastAsia="Times New Roman" w:hAnsi="Cambria Math" w:cs="Times New Roman"/>
                      <w:sz w:val="28"/>
                      <w:szCs w:val="28"/>
                      <w:lang w:val="kk-KZ" w:eastAsia="ru-RU"/>
                    </w:rPr>
                  </m:ctrlPr>
                </m:dPr>
                <m:e>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 xml:space="preserve">±,  </m:t>
                      </m:r>
                    </m:sub>
                  </m:sSub>
                  <m:r>
                    <m:rPr>
                      <m:sty m:val="p"/>
                    </m:rPr>
                    <w:rPr>
                      <w:rFonts w:ascii="Cambria Math" w:eastAsia="Times New Roman" w:hAnsi="Cambria Math" w:cs="Times New Roman"/>
                      <w:sz w:val="28"/>
                      <w:szCs w:val="28"/>
                      <w:lang w:val="kk-KZ" w:eastAsia="ru-RU"/>
                    </w:rPr>
                    <m:t>x</m:t>
                  </m:r>
                </m:e>
              </m:d>
              <m:r>
                <m:rPr>
                  <m:sty m:val="p"/>
                </m:rPr>
                <w:rPr>
                  <w:rFonts w:ascii="Cambria Math" w:eastAsia="Times New Roman" w:hAnsi="Cambria Math" w:cs="Times New Roman"/>
                  <w:sz w:val="28"/>
                  <w:szCs w:val="28"/>
                  <w:lang w:val="kk-KZ" w:eastAsia="ru-RU"/>
                </w:rPr>
                <m:t>⟶1;</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a</m:t>
                  </m:r>
                </m:e>
                <m:sub>
                  <m:r>
                    <m:rPr>
                      <m:sty m:val="p"/>
                    </m:rPr>
                    <w:rPr>
                      <w:rFonts w:ascii="Cambria Math" w:eastAsia="Times New Roman" w:hAnsi="Cambria Math" w:cs="Times New Roman"/>
                      <w:sz w:val="28"/>
                      <w:szCs w:val="28"/>
                      <w:lang w:val="kk-KZ" w:eastAsia="ru-RU"/>
                    </w:rPr>
                    <m:t>±,x</m:t>
                  </m:r>
                </m:sub>
              </m:sSub>
            </m:e>
          </m:func>
          <m:r>
            <m:rPr>
              <m:sty m:val="p"/>
            </m:rP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x</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=1</m:t>
          </m:r>
        </m:oMath>
      </m:oMathPara>
    </w:p>
    <w:p w:rsidR="000267C5" w:rsidRPr="000267C5" w:rsidRDefault="000267C5" w:rsidP="000267C5">
      <w:pPr>
        <w:widowControl w:val="0"/>
        <w:shd w:val="clear" w:color="auto" w:fill="FFFFFF"/>
        <w:autoSpaceDE w:val="0"/>
        <w:autoSpaceDN w:val="0"/>
        <w:adjustRightInd w:val="0"/>
        <w:spacing w:before="34" w:after="0" w:line="240" w:lineRule="auto"/>
        <w:ind w:left="53"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 xml:space="preserve">Жалпы алғанда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a</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 xml:space="preserve"> </m:t>
        </m:r>
      </m:oMath>
      <w:r w:rsidRPr="000267C5">
        <w:rPr>
          <w:rFonts w:ascii="Times New Roman" w:eastAsia="Times New Roman" w:hAnsi="Times New Roman" w:cs="Times New Roman"/>
          <w:sz w:val="28"/>
          <w:szCs w:val="28"/>
          <w:lang w:val="kk-KZ" w:eastAsia="ru-RU"/>
        </w:rPr>
        <w:t xml:space="preserve">және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 xml:space="preserve">±  </m:t>
            </m:r>
          </m:sub>
        </m:sSub>
      </m:oMath>
      <w:r w:rsidRPr="000267C5">
        <w:rPr>
          <w:rFonts w:ascii="Times New Roman" w:eastAsia="Times New Roman" w:hAnsi="Times New Roman" w:cs="Times New Roman"/>
          <w:sz w:val="28"/>
          <w:szCs w:val="28"/>
          <w:lang w:val="kk-KZ" w:eastAsia="ru-RU"/>
        </w:rPr>
        <w:t xml:space="preserve"> шамалары концентрацияның өлшеміне (</w:t>
      </w:r>
      <m:oMath>
        <m:r>
          <m:rPr>
            <m:sty m:val="p"/>
          </m:rPr>
          <w:rPr>
            <w:rFonts w:ascii="Cambria Math" w:eastAsia="Times New Roman" w:hAnsi="Cambria Math" w:cs="Times New Roman"/>
            <w:sz w:val="28"/>
            <w:szCs w:val="28"/>
            <w:lang w:val="kk-KZ" w:eastAsia="ru-RU"/>
          </w:rPr>
          <m:t>m</m:t>
        </m:r>
      </m:oMath>
      <w:r w:rsidRPr="000267C5">
        <w:rPr>
          <w:rFonts w:ascii="Times New Roman" w:eastAsia="Times New Roman" w:hAnsi="Times New Roman" w:cs="Times New Roman"/>
          <w:sz w:val="28"/>
          <w:szCs w:val="28"/>
          <w:lang w:val="kk-KZ" w:eastAsia="ru-RU"/>
        </w:rPr>
        <w:t xml:space="preserve"> немесе С немесе х) байланысты:</w:t>
      </w:r>
    </w:p>
    <w:p w:rsidR="000267C5" w:rsidRPr="000267C5" w:rsidRDefault="000267C5" w:rsidP="000267C5">
      <w:pPr>
        <w:widowControl w:val="0"/>
        <w:shd w:val="clear" w:color="auto" w:fill="FFFFFF"/>
        <w:tabs>
          <w:tab w:val="left" w:pos="6586"/>
        </w:tabs>
        <w:autoSpaceDE w:val="0"/>
        <w:autoSpaceDN w:val="0"/>
        <w:adjustRightInd w:val="0"/>
        <w:spacing w:after="0" w:line="240" w:lineRule="auto"/>
        <w:ind w:firstLine="567"/>
        <w:jc w:val="center"/>
        <w:rPr>
          <w:rFonts w:ascii="Times New Roman" w:eastAsia="Times New Roman" w:hAnsi="Times New Roman" w:cs="Times New Roman"/>
          <w:sz w:val="28"/>
          <w:szCs w:val="28"/>
          <w:lang w:val="kk-KZ" w:eastAsia="ru-RU"/>
        </w:rPr>
      </w:pP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a</m:t>
            </m:r>
          </m:e>
          <m:sub>
            <m:r>
              <m:rPr>
                <m:sty m:val="p"/>
              </m:rPr>
              <w:rPr>
                <w:rFonts w:ascii="Cambria Math" w:eastAsia="Times New Roman" w:hAnsi="Cambria Math" w:cs="Times New Roman"/>
                <w:sz w:val="28"/>
                <w:szCs w:val="28"/>
                <w:lang w:val="kk-KZ" w:eastAsia="ru-RU"/>
              </w:rPr>
              <m:t>±,x</m:t>
            </m:r>
          </m:sub>
        </m:sSub>
        <m:r>
          <m:rPr>
            <m:sty m:val="p"/>
          </m:rPr>
          <w:rPr>
            <w:rFonts w:ascii="Cambria Math" w:eastAsia="Times New Roman" w:hAnsi="Cambria Math" w:cs="Times New Roman"/>
            <w:sz w:val="28"/>
            <w:szCs w:val="28"/>
            <w:lang w:val="kk-KZ" w:eastAsia="ru-RU"/>
          </w:rPr>
          <m:t xml:space="preserve"> =</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 xml:space="preserve">±,x </m:t>
            </m:r>
          </m:sub>
        </m:sSub>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x</m:t>
            </m:r>
          </m:e>
          <m:sub>
            <m:r>
              <m:rPr>
                <m:sty m:val="p"/>
              </m:rPr>
              <w:rPr>
                <w:rFonts w:ascii="Cambria Math" w:eastAsia="Times New Roman" w:hAnsi="Cambria Math" w:cs="Times New Roman"/>
                <w:sz w:val="28"/>
                <w:szCs w:val="28"/>
                <w:lang w:val="kk-KZ" w:eastAsia="ru-RU"/>
              </w:rPr>
              <m:t>±</m:t>
            </m:r>
          </m:sub>
        </m:sSub>
      </m:oMath>
      <w:r w:rsidRPr="000267C5">
        <w:rPr>
          <w:rFonts w:ascii="Times New Roman" w:eastAsia="Times New Roman" w:hAnsi="Times New Roman" w:cs="Times New Roman"/>
          <w:sz w:val="28"/>
          <w:szCs w:val="28"/>
          <w:lang w:val="kk-KZ" w:eastAsia="ru-RU"/>
        </w:rPr>
        <w:t xml:space="preserve">;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a</m:t>
            </m:r>
          </m:e>
          <m:sub>
            <m:r>
              <m:rPr>
                <m:sty m:val="p"/>
              </m:rPr>
              <w:rPr>
                <w:rFonts w:ascii="Cambria Math" w:eastAsia="Times New Roman" w:hAnsi="Cambria Math" w:cs="Times New Roman"/>
                <w:sz w:val="28"/>
                <w:szCs w:val="28"/>
                <w:lang w:val="kk-KZ" w:eastAsia="ru-RU"/>
              </w:rPr>
              <m:t>±,m</m:t>
            </m:r>
          </m:sub>
        </m:sSub>
        <m:r>
          <m:rPr>
            <m:sty m:val="p"/>
          </m:rP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±,m</m:t>
            </m:r>
          </m:sub>
        </m:sSub>
        <m:r>
          <m:rPr>
            <m:sty m:val="p"/>
          </m:rPr>
          <w:rPr>
            <w:rFonts w:ascii="Cambria Math" w:eastAsia="Times New Roman" w:hAnsi="Cambria Math" w:cs="Times New Roman"/>
            <w:sz w:val="28"/>
            <w:szCs w:val="28"/>
            <w:lang w:val="kk-KZ" w:eastAsia="ru-RU"/>
          </w:rPr>
          <m:t xml:space="preserve"> </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m:t>
            </m:r>
          </m:sub>
        </m:sSub>
      </m:oMath>
      <w:r w:rsidRPr="000267C5">
        <w:rPr>
          <w:rFonts w:ascii="Times New Roman" w:eastAsia="Times New Roman" w:hAnsi="Times New Roman" w:cs="Times New Roman"/>
          <w:sz w:val="28"/>
          <w:szCs w:val="28"/>
          <w:lang w:val="kk-KZ" w:eastAsia="ru-RU"/>
        </w:rPr>
        <w:t xml:space="preserve">;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a</m:t>
            </m:r>
          </m:e>
          <m:sub>
            <m:r>
              <m:rPr>
                <m:sty m:val="p"/>
              </m:rPr>
              <w:rPr>
                <w:rFonts w:ascii="Cambria Math" w:eastAsia="Times New Roman" w:hAnsi="Cambria Math" w:cs="Times New Roman"/>
                <w:sz w:val="28"/>
                <w:szCs w:val="28"/>
                <w:lang w:val="kk-KZ" w:eastAsia="ru-RU"/>
              </w:rPr>
              <m:t>±,c</m:t>
            </m:r>
          </m:sub>
        </m:sSub>
        <m:r>
          <m:rPr>
            <m:sty m:val="p"/>
          </m:rP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 xml:space="preserve">±,c </m:t>
            </m:r>
          </m:sub>
        </m:sSub>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c</m:t>
            </m:r>
          </m:e>
          <m:sub>
            <m:r>
              <m:rPr>
                <m:sty m:val="p"/>
              </m:rPr>
              <w:rPr>
                <w:rFonts w:ascii="Cambria Math" w:eastAsia="Times New Roman" w:hAnsi="Cambria Math" w:cs="Times New Roman"/>
                <w:sz w:val="28"/>
                <w:szCs w:val="28"/>
                <w:lang w:val="kk-KZ" w:eastAsia="ru-RU"/>
              </w:rPr>
              <m:t>±</m:t>
            </m:r>
          </m:sub>
        </m:sSub>
      </m:oMath>
      <w:r w:rsidRPr="000267C5">
        <w:rPr>
          <w:rFonts w:ascii="Times New Roman" w:eastAsia="Times New Roman" w:hAnsi="Times New Roman" w:cs="Times New Roman"/>
          <w:sz w:val="28"/>
          <w:szCs w:val="28"/>
          <w:lang w:val="kk-KZ" w:eastAsia="ru-RU"/>
        </w:rPr>
        <w:t xml:space="preserve">     (12)</w:t>
      </w:r>
    </w:p>
    <w:p w:rsidR="000267C5" w:rsidRPr="000267C5" w:rsidRDefault="000267C5" w:rsidP="000267C5">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 xml:space="preserve">мұнда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x</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ν</m:t>
            </m:r>
          </m:e>
          <m:sub>
            <m:r>
              <m:rPr>
                <m:sty m:val="p"/>
              </m:rPr>
              <w:rPr>
                <w:rFonts w:ascii="Cambria Math" w:eastAsia="Times New Roman" w:hAnsi="Cambria Math" w:cs="Times New Roman"/>
                <w:sz w:val="28"/>
                <w:szCs w:val="28"/>
                <w:lang w:val="kk-KZ" w:eastAsia="ru-RU"/>
              </w:rPr>
              <m:t xml:space="preserve">±,  </m:t>
            </m:r>
          </m:sub>
        </m:sSub>
        <m:r>
          <m:rPr>
            <m:sty m:val="p"/>
          </m:rPr>
          <w:rPr>
            <w:rFonts w:ascii="Cambria Math" w:eastAsia="Times New Roman" w:hAnsi="Cambria Math" w:cs="Times New Roman"/>
            <w:sz w:val="28"/>
            <w:szCs w:val="28"/>
            <w:lang w:val="kk-KZ" w:eastAsia="ru-RU"/>
          </w:rPr>
          <m:t>x,</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 xml:space="preserve">   m</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ν</m:t>
            </m:r>
          </m:e>
          <m:sub>
            <m:r>
              <m:rPr>
                <m:sty m:val="p"/>
              </m:rPr>
              <w:rPr>
                <w:rFonts w:ascii="Cambria Math" w:eastAsia="Times New Roman" w:hAnsi="Cambria Math" w:cs="Times New Roman"/>
                <w:sz w:val="28"/>
                <w:szCs w:val="28"/>
                <w:lang w:val="kk-KZ" w:eastAsia="ru-RU"/>
              </w:rPr>
              <m:t xml:space="preserve">± </m:t>
            </m:r>
          </m:sub>
        </m:sSub>
        <m:r>
          <m:rPr>
            <m:sty m:val="p"/>
          </m:rPr>
          <w:rPr>
            <w:rFonts w:ascii="Cambria Math" w:eastAsia="Times New Roman" w:hAnsi="Cambria Math" w:cs="Times New Roman"/>
            <w:sz w:val="28"/>
            <w:szCs w:val="28"/>
            <w:lang w:val="kk-KZ" w:eastAsia="ru-RU"/>
          </w:rPr>
          <m:t xml:space="preserve">m, </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 xml:space="preserve">   c</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 xml:space="preserve">= </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ν</m:t>
            </m:r>
          </m:e>
          <m:sub>
            <m:r>
              <m:rPr>
                <m:sty m:val="p"/>
              </m:rPr>
              <w:rPr>
                <w:rFonts w:ascii="Cambria Math" w:eastAsia="Times New Roman" w:hAnsi="Cambria Math" w:cs="Times New Roman"/>
                <w:sz w:val="28"/>
                <w:szCs w:val="28"/>
                <w:lang w:val="kk-KZ" w:eastAsia="ru-RU"/>
              </w:rPr>
              <m:t xml:space="preserve">± </m:t>
            </m:r>
          </m:sub>
        </m:sSub>
        <m:r>
          <m:rPr>
            <m:sty m:val="p"/>
          </m:rPr>
          <w:rPr>
            <w:rFonts w:ascii="Cambria Math" w:eastAsia="Times New Roman" w:hAnsi="Cambria Math" w:cs="Times New Roman"/>
            <w:sz w:val="28"/>
            <w:szCs w:val="28"/>
            <w:lang w:val="kk-KZ" w:eastAsia="ru-RU"/>
          </w:rPr>
          <m:t>c</m:t>
        </m:r>
      </m:oMath>
    </w:p>
    <w:p w:rsidR="000267C5" w:rsidRPr="000267C5" w:rsidRDefault="000267C5" w:rsidP="000267C5">
      <w:pPr>
        <w:widowControl w:val="0"/>
        <w:shd w:val="clear" w:color="auto" w:fill="FFFFFF"/>
        <w:autoSpaceDE w:val="0"/>
        <w:autoSpaceDN w:val="0"/>
        <w:adjustRightInd w:val="0"/>
        <w:spacing w:before="48" w:after="0" w:line="240" w:lineRule="auto"/>
        <w:jc w:val="center"/>
        <w:rPr>
          <w:rFonts w:ascii="Times New Roman" w:eastAsia="Times New Roman" w:hAnsi="Times New Roman" w:cs="Times New Roman"/>
          <w:sz w:val="28"/>
          <w:szCs w:val="28"/>
          <w:lang w:val="kk-KZ" w:eastAsia="ru-RU"/>
        </w:rPr>
      </w:pP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ν</m:t>
            </m:r>
          </m:e>
          <m:sub>
            <m:r>
              <m:rPr>
                <m:sty m:val="p"/>
              </m:rPr>
              <w:rPr>
                <w:rFonts w:ascii="Cambria Math" w:eastAsia="Times New Roman" w:hAnsi="Cambria Math" w:cs="Times New Roman"/>
                <w:sz w:val="28"/>
                <w:szCs w:val="28"/>
                <w:lang w:val="kk-KZ" w:eastAsia="ru-RU"/>
              </w:rPr>
              <m:t xml:space="preserve">± </m:t>
            </m:r>
          </m:sub>
        </m:sSub>
        <m:r>
          <m:rPr>
            <m:sty m:val="p"/>
          </m:rPr>
          <w:rPr>
            <w:rFonts w:ascii="Cambria Math" w:eastAsia="Times New Roman" w:hAnsi="Cambria Math" w:cs="Times New Roman"/>
            <w:sz w:val="28"/>
            <w:szCs w:val="28"/>
            <w:lang w:val="kk-KZ" w:eastAsia="ru-RU"/>
          </w:rPr>
          <m:t>=</m:t>
        </m:r>
        <m:sSup>
          <m:sSupPr>
            <m:ctrlPr>
              <w:rPr>
                <w:rFonts w:ascii="Cambria Math" w:eastAsia="Times New Roman" w:hAnsi="Cambria Math" w:cs="Times New Roman"/>
                <w:sz w:val="28"/>
                <w:szCs w:val="28"/>
                <w:lang w:val="kk-KZ" w:eastAsia="ru-RU"/>
              </w:rPr>
            </m:ctrlPr>
          </m:sSupPr>
          <m:e>
            <m:d>
              <m:dPr>
                <m:ctrlPr>
                  <w:rPr>
                    <w:rFonts w:ascii="Cambria Math" w:eastAsia="Times New Roman" w:hAnsi="Cambria Math" w:cs="Times New Roman"/>
                    <w:sz w:val="28"/>
                    <w:szCs w:val="28"/>
                    <w:lang w:val="kk-KZ" w:eastAsia="ru-RU"/>
                  </w:rPr>
                </m:ctrlPr>
              </m:dPr>
              <m:e>
                <m:sSubSup>
                  <m:sSubSupPr>
                    <m:ctrlPr>
                      <w:rPr>
                        <w:rFonts w:ascii="Cambria Math" w:eastAsia="Times New Roman" w:hAnsi="Cambria Math" w:cs="Times New Roman"/>
                        <w:sz w:val="28"/>
                        <w:szCs w:val="28"/>
                        <w:lang w:val="kk-KZ" w:eastAsia="ru-RU"/>
                      </w:rPr>
                    </m:ctrlPr>
                  </m:sSubSupPr>
                  <m:e>
                    <m:r>
                      <m:rPr>
                        <m:sty m:val="p"/>
                      </m:rPr>
                      <w:rPr>
                        <w:rFonts w:ascii="Cambria Math" w:eastAsia="Times New Roman" w:hAnsi="Cambria Math" w:cs="Times New Roman"/>
                        <w:sz w:val="28"/>
                        <w:szCs w:val="28"/>
                        <w:lang w:val="kk-KZ" w:eastAsia="ru-RU"/>
                      </w:rPr>
                      <m:t>ν</m:t>
                    </m:r>
                  </m:e>
                  <m:sub>
                    <m:r>
                      <m:rPr>
                        <m:sty m:val="p"/>
                      </m:rPr>
                      <w:rPr>
                        <w:rFonts w:ascii="Cambria Math" w:eastAsia="Times New Roman" w:hAnsi="Cambria Math" w:cs="Times New Roman"/>
                        <w:sz w:val="28"/>
                        <w:szCs w:val="28"/>
                        <w:lang w:val="kk-KZ" w:eastAsia="ru-RU"/>
                      </w:rPr>
                      <m:t>+</m:t>
                    </m:r>
                  </m:sub>
                  <m:sup>
                    <m:r>
                      <m:rPr>
                        <m:sty m:val="p"/>
                      </m:rPr>
                      <w:rPr>
                        <w:rFonts w:ascii="Cambria Math" w:eastAsia="Times New Roman" w:hAnsi="Cambria Math" w:cs="Times New Roman"/>
                        <w:sz w:val="28"/>
                        <w:szCs w:val="28"/>
                        <w:lang w:val="kk-KZ" w:eastAsia="ru-RU"/>
                      </w:rPr>
                      <m:t>ν+</m:t>
                    </m:r>
                  </m:sup>
                </m:sSubSup>
                <m:r>
                  <m:rPr>
                    <m:sty m:val="p"/>
                  </m:rPr>
                  <w:rPr>
                    <w:rFonts w:ascii="Cambria Math" w:eastAsia="Times New Roman" w:hAnsi="Cambria Math" w:cs="Times New Roman"/>
                    <w:sz w:val="28"/>
                    <w:szCs w:val="28"/>
                    <w:lang w:val="kk-KZ" w:eastAsia="ru-RU"/>
                  </w:rPr>
                  <m:t>∙</m:t>
                </m:r>
                <m:sSubSup>
                  <m:sSubSupPr>
                    <m:ctrlPr>
                      <w:rPr>
                        <w:rFonts w:ascii="Cambria Math" w:eastAsia="Times New Roman" w:hAnsi="Cambria Math" w:cs="Times New Roman"/>
                        <w:sz w:val="28"/>
                        <w:szCs w:val="28"/>
                        <w:lang w:val="kk-KZ" w:eastAsia="ru-RU"/>
                      </w:rPr>
                    </m:ctrlPr>
                  </m:sSubSupPr>
                  <m:e>
                    <m:r>
                      <m:rPr>
                        <m:sty m:val="p"/>
                      </m:rPr>
                      <w:rPr>
                        <w:rFonts w:ascii="Cambria Math" w:eastAsia="Times New Roman" w:hAnsi="Cambria Math" w:cs="Times New Roman"/>
                        <w:sz w:val="28"/>
                        <w:szCs w:val="28"/>
                        <w:lang w:val="kk-KZ" w:eastAsia="ru-RU"/>
                      </w:rPr>
                      <m:t>ν</m:t>
                    </m:r>
                  </m:e>
                  <m:sub>
                    <m:r>
                      <m:rPr>
                        <m:sty m:val="p"/>
                      </m:rPr>
                      <w:rPr>
                        <w:rFonts w:ascii="Cambria Math" w:eastAsia="Times New Roman" w:hAnsi="Cambria Math" w:cs="Times New Roman"/>
                        <w:sz w:val="28"/>
                        <w:szCs w:val="28"/>
                        <w:lang w:val="kk-KZ" w:eastAsia="ru-RU"/>
                      </w:rPr>
                      <m:t>-</m:t>
                    </m:r>
                  </m:sub>
                  <m:sup>
                    <m:r>
                      <m:rPr>
                        <m:sty m:val="p"/>
                      </m:rPr>
                      <w:rPr>
                        <w:rFonts w:ascii="Cambria Math" w:eastAsia="Times New Roman" w:hAnsi="Cambria Math" w:cs="Times New Roman"/>
                        <w:sz w:val="28"/>
                        <w:szCs w:val="28"/>
                        <w:lang w:val="kk-KZ" w:eastAsia="ru-RU"/>
                      </w:rPr>
                      <m:t>ν-</m:t>
                    </m:r>
                  </m:sup>
                </m:sSubSup>
              </m:e>
            </m:d>
          </m:e>
          <m:sup>
            <m:f>
              <m:fPr>
                <m:ctrlPr>
                  <w:rPr>
                    <w:rFonts w:ascii="Cambria Math" w:eastAsia="Times New Roman" w:hAnsi="Cambria Math" w:cs="Times New Roman"/>
                    <w:sz w:val="28"/>
                    <w:szCs w:val="28"/>
                    <w:lang w:val="kk-KZ" w:eastAsia="ru-RU"/>
                  </w:rPr>
                </m:ctrlPr>
              </m:fPr>
              <m:num>
                <m:r>
                  <m:rPr>
                    <m:sty m:val="p"/>
                  </m:rPr>
                  <w:rPr>
                    <w:rFonts w:ascii="Cambria Math" w:eastAsia="Times New Roman" w:hAnsi="Cambria Math" w:cs="Times New Roman"/>
                    <w:sz w:val="28"/>
                    <w:szCs w:val="28"/>
                    <w:lang w:val="kk-KZ" w:eastAsia="ru-RU"/>
                  </w:rPr>
                  <m:t>1</m:t>
                </m:r>
              </m:num>
              <m:den>
                <m:r>
                  <m:rPr>
                    <m:sty m:val="p"/>
                  </m:rPr>
                  <w:rPr>
                    <w:rFonts w:ascii="Cambria Math" w:eastAsia="Times New Roman" w:hAnsi="Cambria Math" w:cs="Times New Roman"/>
                    <w:sz w:val="28"/>
                    <w:szCs w:val="28"/>
                    <w:lang w:val="kk-KZ" w:eastAsia="ru-RU"/>
                  </w:rPr>
                  <m:t>ν</m:t>
                </m:r>
              </m:den>
            </m:f>
          </m:sup>
        </m:sSup>
      </m:oMath>
      <w:r w:rsidRPr="000267C5">
        <w:rPr>
          <w:rFonts w:ascii="Times New Roman" w:eastAsia="Times New Roman" w:hAnsi="Times New Roman" w:cs="Times New Roman"/>
          <w:sz w:val="28"/>
          <w:szCs w:val="28"/>
          <w:lang w:val="kk-KZ" w:eastAsia="ru-RU"/>
        </w:rPr>
        <w:tab/>
      </w:r>
      <w:r w:rsidRPr="000267C5">
        <w:rPr>
          <w:rFonts w:ascii="Times New Roman" w:eastAsia="Times New Roman" w:hAnsi="Times New Roman" w:cs="Times New Roman"/>
          <w:sz w:val="28"/>
          <w:szCs w:val="28"/>
          <w:lang w:val="kk-KZ" w:eastAsia="ru-RU"/>
        </w:rPr>
        <w:tab/>
        <w:t>(13)</w:t>
      </w:r>
    </w:p>
    <w:p w:rsidR="000267C5" w:rsidRPr="000267C5" w:rsidRDefault="000267C5" w:rsidP="000267C5">
      <w:pPr>
        <w:widowControl w:val="0"/>
        <w:shd w:val="clear" w:color="auto" w:fill="FFFFFF"/>
        <w:autoSpaceDE w:val="0"/>
        <w:autoSpaceDN w:val="0"/>
        <w:adjustRightInd w:val="0"/>
        <w:spacing w:before="96" w:after="0" w:line="240" w:lineRule="auto"/>
        <w:ind w:firstLine="567"/>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Күшті электролит ерітіндісі үшін:</w:t>
      </w:r>
    </w:p>
    <w:p w:rsidR="000267C5" w:rsidRPr="000267C5" w:rsidRDefault="000267C5" w:rsidP="000267C5">
      <w:pPr>
        <w:widowControl w:val="0"/>
        <w:shd w:val="clear" w:color="auto" w:fill="FFFFFF"/>
        <w:autoSpaceDE w:val="0"/>
        <w:autoSpaceDN w:val="0"/>
        <w:adjustRightInd w:val="0"/>
        <w:spacing w:after="0" w:line="240" w:lineRule="auto"/>
        <w:ind w:left="1537"/>
        <w:rPr>
          <w:rFonts w:ascii="Times New Roman" w:eastAsia="Times New Roman" w:hAnsi="Times New Roman" w:cs="Times New Roman"/>
          <w:sz w:val="28"/>
          <w:szCs w:val="28"/>
          <w:lang w:val="kk-KZ" w:eastAsia="ru-RU"/>
        </w:rPr>
      </w:pP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a</m:t>
            </m:r>
          </m:e>
          <m:sub>
            <m:r>
              <m:rPr>
                <m:sty m:val="p"/>
              </m:rPr>
              <w:rPr>
                <w:rFonts w:ascii="Cambria Math" w:eastAsia="Times New Roman" w:hAnsi="Cambria Math" w:cs="Times New Roman"/>
                <w:sz w:val="28"/>
                <w:szCs w:val="28"/>
                <w:lang w:val="kk-KZ" w:eastAsia="ru-RU"/>
              </w:rPr>
              <m:t>±,x</m:t>
            </m:r>
          </m:sub>
        </m:sSub>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=a</m:t>
            </m:r>
          </m:e>
          <m:sub>
            <m:r>
              <m:rPr>
                <m:sty m:val="p"/>
              </m:rPr>
              <w:rPr>
                <w:rFonts w:ascii="Cambria Math" w:eastAsia="Times New Roman" w:hAnsi="Cambria Math" w:cs="Times New Roman"/>
                <w:sz w:val="28"/>
                <w:szCs w:val="28"/>
                <w:lang w:val="kk-KZ" w:eastAsia="ru-RU"/>
              </w:rPr>
              <m:t>±,m</m:t>
            </m:r>
          </m:sub>
        </m:sSub>
        <m:r>
          <m:rPr>
            <m:sty m:val="p"/>
          </m:rPr>
          <w:rPr>
            <w:rFonts w:ascii="Cambria Math" w:eastAsia="Times New Roman" w:hAnsi="Cambria Math" w:cs="Times New Roman"/>
            <w:sz w:val="28"/>
            <w:szCs w:val="28"/>
            <w:lang w:val="kk-KZ" w:eastAsia="ru-RU"/>
          </w:rPr>
          <m:t>0,001∙</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1</m:t>
            </m:r>
          </m:sub>
        </m:sSub>
        <m:r>
          <m:rPr>
            <m:sty m:val="p"/>
          </m:rP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a</m:t>
            </m:r>
          </m:e>
          <m:sub>
            <m:r>
              <m:rPr>
                <m:sty m:val="p"/>
              </m:rPr>
              <w:rPr>
                <w:rFonts w:ascii="Cambria Math" w:eastAsia="Times New Roman" w:hAnsi="Cambria Math" w:cs="Times New Roman"/>
                <w:sz w:val="28"/>
                <w:szCs w:val="28"/>
                <w:lang w:val="kk-KZ" w:eastAsia="ru-RU"/>
              </w:rPr>
              <m:t>±,c</m:t>
            </m:r>
          </m:sub>
        </m:sSub>
        <m:f>
          <m:fPr>
            <m:ctrlPr>
              <w:rPr>
                <w:rFonts w:ascii="Cambria Math" w:eastAsia="Times New Roman" w:hAnsi="Cambria Math" w:cs="Times New Roman"/>
                <w:sz w:val="28"/>
                <w:szCs w:val="28"/>
                <w:lang w:val="kk-KZ" w:eastAsia="ru-RU"/>
              </w:rPr>
            </m:ctrlPr>
          </m:fPr>
          <m:num>
            <m:r>
              <m:rPr>
                <m:sty m:val="p"/>
              </m:rPr>
              <w:rPr>
                <w:rFonts w:ascii="Cambria Math" w:eastAsia="Times New Roman" w:hAnsi="Cambria Math" w:cs="Times New Roman"/>
                <w:sz w:val="28"/>
                <w:szCs w:val="28"/>
                <w:lang w:val="kk-KZ" w:eastAsia="ru-RU"/>
              </w:rPr>
              <m:t>0.001</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1</m:t>
                </m:r>
              </m:sub>
            </m:sSub>
          </m:num>
          <m:den>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ρ</m:t>
                </m:r>
              </m:e>
              <m:sub>
                <m:r>
                  <m:rPr>
                    <m:sty m:val="p"/>
                  </m:rPr>
                  <w:rPr>
                    <w:rFonts w:ascii="Cambria Math" w:eastAsia="Times New Roman" w:hAnsi="Cambria Math" w:cs="Times New Roman"/>
                    <w:sz w:val="28"/>
                    <w:szCs w:val="28"/>
                    <w:lang w:val="kk-KZ" w:eastAsia="ru-RU"/>
                  </w:rPr>
                  <m:t>1</m:t>
                </m:r>
              </m:sub>
            </m:sSub>
          </m:den>
        </m:f>
      </m:oMath>
      <w:r w:rsidRPr="000267C5">
        <w:rPr>
          <w:rFonts w:ascii="Times New Roman" w:eastAsia="Times New Roman" w:hAnsi="Times New Roman" w:cs="Times New Roman"/>
          <w:sz w:val="28"/>
          <w:szCs w:val="28"/>
          <w:lang w:val="kk-KZ" w:eastAsia="ru-RU"/>
        </w:rPr>
        <w:t xml:space="preserve">       (14)</w:t>
      </w:r>
    </w:p>
    <w:p w:rsidR="000267C5" w:rsidRPr="000267C5" w:rsidRDefault="000267C5" w:rsidP="000267C5">
      <w:pPr>
        <w:widowControl w:val="0"/>
        <w:shd w:val="clear" w:color="auto" w:fill="FFFFFF"/>
        <w:autoSpaceDE w:val="0"/>
        <w:autoSpaceDN w:val="0"/>
        <w:adjustRightInd w:val="0"/>
        <w:spacing w:before="106" w:after="0" w:line="240" w:lineRule="auto"/>
        <w:ind w:firstLine="567"/>
        <w:rPr>
          <w:rFonts w:ascii="Times New Roman" w:eastAsia="Times New Roman" w:hAnsi="Times New Roman" w:cs="Times New Roman"/>
          <w:sz w:val="28"/>
          <w:szCs w:val="28"/>
          <w:lang w:val="kk-KZ" w:eastAsia="ru-RU"/>
        </w:rPr>
      </w:pPr>
      <m:oMath>
        <m:sSub>
          <m:sSubPr>
            <m:ctrlPr>
              <w:rPr>
                <w:rFonts w:ascii="Cambria Math" w:eastAsia="Times New Roman" w:hAnsi="Cambria Math" w:cs="Times New Roman"/>
                <w:sz w:val="28"/>
                <w:szCs w:val="28"/>
                <w:lang w:val="kk-KZ" w:eastAsia="ru-RU"/>
              </w:rPr>
            </m:ctrlPr>
          </m:sSubPr>
          <m:e>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 xml:space="preserve">±,x </m:t>
                </m:r>
              </m:sub>
            </m:sSub>
            <m:r>
              <m:rPr>
                <m:sty m:val="p"/>
              </m:rPr>
              <w:rPr>
                <w:rFonts w:ascii="Cambria Math" w:eastAsia="Times New Roman" w:hAnsi="Cambria Math" w:cs="Times New Roman"/>
                <w:sz w:val="28"/>
                <w:szCs w:val="28"/>
                <w:lang w:val="kk-KZ" w:eastAsia="ru-RU"/>
              </w:rPr>
              <m:t>=</m:t>
            </m:r>
          </m:e>
          <m:sub>
            <m:r>
              <m:rPr>
                <m:sty m:val="p"/>
              </m:rPr>
              <w:rPr>
                <w:rFonts w:ascii="Cambria Math" w:eastAsia="Times New Roman" w:hAnsi="Cambria Math" w:cs="Times New Roman"/>
                <w:sz w:val="28"/>
                <w:szCs w:val="28"/>
                <w:lang w:val="kk-KZ" w:eastAsia="ru-RU"/>
              </w:rPr>
              <m:t xml:space="preserve">  </m:t>
            </m:r>
          </m:sub>
        </m:sSub>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±,m</m:t>
            </m:r>
          </m:sub>
        </m:sSub>
        <m:r>
          <m:rPr>
            <m:sty m:val="p"/>
          </m:rPr>
          <w:rPr>
            <w:rFonts w:ascii="Cambria Math" w:eastAsia="Times New Roman" w:hAnsi="Cambria Math" w:cs="Times New Roman"/>
            <w:sz w:val="28"/>
            <w:szCs w:val="28"/>
            <w:lang w:val="kk-KZ" w:eastAsia="ru-RU"/>
          </w:rPr>
          <m:t xml:space="preserve"> </m:t>
        </m:r>
        <m:d>
          <m:dPr>
            <m:ctrlPr>
              <w:rPr>
                <w:rFonts w:ascii="Cambria Math" w:eastAsia="Times New Roman" w:hAnsi="Cambria Math" w:cs="Times New Roman"/>
                <w:sz w:val="28"/>
                <w:szCs w:val="28"/>
                <w:lang w:val="kk-KZ" w:eastAsia="ru-RU"/>
              </w:rPr>
            </m:ctrlPr>
          </m:dPr>
          <m:e>
            <m:r>
              <m:rPr>
                <m:sty m:val="p"/>
              </m:rPr>
              <w:rPr>
                <w:rFonts w:ascii="Cambria Math" w:eastAsia="Times New Roman" w:hAnsi="Cambria Math" w:cs="Times New Roman"/>
                <w:sz w:val="28"/>
                <w:szCs w:val="28"/>
                <w:lang w:val="kk-KZ" w:eastAsia="ru-RU"/>
              </w:rPr>
              <m:t>1+0.0001mν</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1</m:t>
                </m:r>
              </m:sub>
            </m:sSub>
          </m:e>
        </m:d>
        <m:r>
          <m:rPr>
            <m:sty m:val="p"/>
          </m:rP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±,c</m:t>
            </m:r>
          </m:sub>
        </m:sSub>
        <m:d>
          <m:dPr>
            <m:begChr m:val="["/>
            <m:endChr m:val="]"/>
            <m:ctrlPr>
              <w:rPr>
                <w:rFonts w:ascii="Cambria Math" w:eastAsia="Times New Roman" w:hAnsi="Cambria Math" w:cs="Times New Roman"/>
                <w:sz w:val="28"/>
                <w:szCs w:val="28"/>
                <w:lang w:val="kk-KZ" w:eastAsia="ru-RU"/>
              </w:rPr>
            </m:ctrlPr>
          </m:dPr>
          <m:e>
            <m:r>
              <m:rPr>
                <m:sty m:val="p"/>
              </m:rPr>
              <w:rPr>
                <w:rFonts w:ascii="Cambria Math" w:eastAsia="Times New Roman" w:hAnsi="Cambria Math" w:cs="Times New Roman"/>
                <w:sz w:val="28"/>
                <w:szCs w:val="28"/>
                <w:lang w:val="kk-KZ" w:eastAsia="ru-RU"/>
              </w:rPr>
              <m:t>ρ-0.001c</m:t>
            </m:r>
            <m:d>
              <m:dPr>
                <m:ctrlPr>
                  <w:rPr>
                    <w:rFonts w:ascii="Cambria Math" w:eastAsia="Times New Roman" w:hAnsi="Cambria Math" w:cs="Times New Roman"/>
                    <w:sz w:val="28"/>
                    <w:szCs w:val="28"/>
                    <w:lang w:val="kk-KZ" w:eastAsia="ru-RU"/>
                  </w:rPr>
                </m:ctrlPr>
              </m:dPr>
              <m:e>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2</m:t>
                    </m:r>
                  </m:sub>
                </m:sSub>
                <m:r>
                  <m:rPr>
                    <m:sty m:val="p"/>
                  </m:rPr>
                  <w:rPr>
                    <w:rFonts w:ascii="Cambria Math" w:eastAsia="Times New Roman" w:hAnsi="Cambria Math" w:cs="Times New Roman"/>
                    <w:sz w:val="28"/>
                    <w:szCs w:val="28"/>
                    <w:lang w:val="kk-KZ" w:eastAsia="ru-RU"/>
                  </w:rPr>
                  <m:t>-ν</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1</m:t>
                    </m:r>
                  </m:sub>
                </m:sSub>
              </m:e>
            </m:d>
          </m:e>
        </m:d>
        <m:f>
          <m:fPr>
            <m:ctrlPr>
              <w:rPr>
                <w:rFonts w:ascii="Cambria Math" w:eastAsia="Times New Roman" w:hAnsi="Cambria Math" w:cs="Times New Roman"/>
                <w:sz w:val="28"/>
                <w:szCs w:val="28"/>
                <w:lang w:val="kk-KZ" w:eastAsia="ru-RU"/>
              </w:rPr>
            </m:ctrlPr>
          </m:fPr>
          <m:num>
            <m:r>
              <m:rPr>
                <m:sty m:val="p"/>
              </m:rPr>
              <w:rPr>
                <w:rFonts w:ascii="Cambria Math" w:eastAsia="Times New Roman" w:hAnsi="Cambria Math" w:cs="Times New Roman"/>
                <w:sz w:val="28"/>
                <w:szCs w:val="28"/>
                <w:lang w:val="kk-KZ" w:eastAsia="ru-RU"/>
              </w:rPr>
              <m:t>1</m:t>
            </m:r>
          </m:num>
          <m:den>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ρ</m:t>
                </m:r>
              </m:e>
              <m:sub>
                <m:r>
                  <m:rPr>
                    <m:sty m:val="p"/>
                  </m:rPr>
                  <w:rPr>
                    <w:rFonts w:ascii="Cambria Math" w:eastAsia="Times New Roman" w:hAnsi="Cambria Math" w:cs="Times New Roman"/>
                    <w:sz w:val="28"/>
                    <w:szCs w:val="28"/>
                    <w:lang w:val="kk-KZ" w:eastAsia="ru-RU"/>
                  </w:rPr>
                  <m:t>i</m:t>
                </m:r>
              </m:sub>
            </m:sSub>
          </m:den>
        </m:f>
      </m:oMath>
      <w:r w:rsidRPr="000267C5">
        <w:rPr>
          <w:rFonts w:ascii="Times New Roman" w:eastAsia="Times New Roman" w:hAnsi="Times New Roman" w:cs="Times New Roman"/>
          <w:sz w:val="28"/>
          <w:szCs w:val="28"/>
          <w:lang w:val="kk-KZ" w:eastAsia="ru-RU"/>
        </w:rPr>
        <w:t xml:space="preserve">     (15)</w:t>
      </w:r>
    </w:p>
    <w:p w:rsidR="000267C5" w:rsidRPr="000267C5" w:rsidRDefault="000267C5" w:rsidP="000267C5">
      <w:pPr>
        <w:widowControl w:val="0"/>
        <w:shd w:val="clear" w:color="auto" w:fill="FFFFFF"/>
        <w:autoSpaceDE w:val="0"/>
        <w:autoSpaceDN w:val="0"/>
        <w:adjustRightInd w:val="0"/>
        <w:spacing w:before="62" w:after="0" w:line="240" w:lineRule="auto"/>
        <w:ind w:right="86" w:firstLine="668"/>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мұнда М</w:t>
      </w:r>
      <w:r w:rsidRPr="000267C5">
        <w:rPr>
          <w:rFonts w:ascii="Times New Roman" w:eastAsia="Times New Roman" w:hAnsi="Times New Roman" w:cs="Times New Roman"/>
          <w:sz w:val="28"/>
          <w:szCs w:val="28"/>
          <w:vertAlign w:val="subscript"/>
          <w:lang w:val="kk-KZ" w:eastAsia="ru-RU"/>
        </w:rPr>
        <w:t>1</w:t>
      </w:r>
      <w:r w:rsidRPr="000267C5">
        <w:rPr>
          <w:rFonts w:ascii="Times New Roman" w:eastAsia="Times New Roman" w:hAnsi="Times New Roman" w:cs="Times New Roman"/>
          <w:sz w:val="28"/>
          <w:szCs w:val="28"/>
          <w:lang w:val="kk-KZ" w:eastAsia="ru-RU"/>
        </w:rPr>
        <w:t xml:space="preserve"> - еріткіштің молярлық массасы; М</w:t>
      </w:r>
      <w:r w:rsidRPr="000267C5">
        <w:rPr>
          <w:rFonts w:ascii="Times New Roman" w:eastAsia="Times New Roman" w:hAnsi="Times New Roman" w:cs="Times New Roman"/>
          <w:sz w:val="28"/>
          <w:szCs w:val="28"/>
          <w:vertAlign w:val="subscript"/>
          <w:lang w:val="kk-KZ" w:eastAsia="ru-RU"/>
        </w:rPr>
        <w:t>2</w:t>
      </w:r>
      <w:r w:rsidRPr="000267C5">
        <w:rPr>
          <w:rFonts w:ascii="Times New Roman" w:eastAsia="Times New Roman" w:hAnsi="Times New Roman" w:cs="Times New Roman"/>
          <w:sz w:val="28"/>
          <w:szCs w:val="28"/>
          <w:lang w:val="kk-KZ" w:eastAsia="ru-RU"/>
        </w:rPr>
        <w:t xml:space="preserve"> - еріген заттың молярлық </w:t>
      </w:r>
      <w:r w:rsidRPr="000267C5">
        <w:rPr>
          <w:rFonts w:ascii="Times New Roman" w:eastAsia="Times New Roman" w:hAnsi="Times New Roman" w:cs="Times New Roman"/>
          <w:sz w:val="28"/>
          <w:szCs w:val="28"/>
          <w:lang w:val="kk-KZ" w:eastAsia="ru-RU"/>
        </w:rPr>
        <w:lastRenderedPageBreak/>
        <w:t xml:space="preserve">массасы; </w:t>
      </w:r>
      <m:oMath>
        <m:r>
          <m:rPr>
            <m:sty m:val="p"/>
          </m:rPr>
          <w:rPr>
            <w:rFonts w:ascii="Cambria Math" w:eastAsia="Times New Roman" w:hAnsi="Cambria Math" w:cs="Times New Roman"/>
            <w:sz w:val="28"/>
            <w:szCs w:val="28"/>
            <w:lang w:val="kk-KZ" w:eastAsia="ru-RU"/>
          </w:rPr>
          <m:t>ρ</m:t>
        </m:r>
      </m:oMath>
      <w:r w:rsidRPr="000267C5">
        <w:rPr>
          <w:rFonts w:ascii="Times New Roman" w:eastAsia="Times New Roman" w:hAnsi="Times New Roman" w:cs="Times New Roman"/>
          <w:sz w:val="28"/>
          <w:szCs w:val="28"/>
          <w:lang w:val="kk-KZ" w:eastAsia="ru-RU"/>
        </w:rPr>
        <w:t xml:space="preserve">-ерітіндінің тығыздығы;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ρ</m:t>
            </m:r>
          </m:e>
          <m:sub>
            <m:r>
              <m:rPr>
                <m:sty m:val="p"/>
              </m:rPr>
              <w:rPr>
                <w:rFonts w:ascii="Cambria Math" w:eastAsia="Times New Roman" w:hAnsi="Cambria Math" w:cs="Times New Roman"/>
                <w:sz w:val="28"/>
                <w:szCs w:val="28"/>
                <w:lang w:val="kk-KZ" w:eastAsia="ru-RU"/>
              </w:rPr>
              <m:t>i</m:t>
            </m:r>
          </m:sub>
        </m:sSub>
      </m:oMath>
      <w:r w:rsidRPr="000267C5">
        <w:rPr>
          <w:rFonts w:ascii="Times New Roman" w:eastAsia="Times New Roman" w:hAnsi="Times New Roman" w:cs="Times New Roman"/>
          <w:sz w:val="28"/>
          <w:szCs w:val="28"/>
          <w:lang w:val="kk-KZ" w:eastAsia="ru-RU"/>
        </w:rPr>
        <w:t xml:space="preserve">- еріткіштің тығыздығы;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 xml:space="preserve">±,x </m:t>
            </m:r>
          </m:sub>
        </m:sSub>
      </m:oMath>
      <w:r w:rsidRPr="000267C5">
        <w:rPr>
          <w:rFonts w:ascii="Times New Roman" w:eastAsia="Times New Roman" w:hAnsi="Times New Roman" w:cs="Times New Roman"/>
          <w:sz w:val="28"/>
          <w:szCs w:val="28"/>
          <w:lang w:val="kk-KZ" w:eastAsia="ru-RU"/>
        </w:rPr>
        <w:t xml:space="preserve">- рационалдық, ал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±,c</m:t>
            </m:r>
          </m:sub>
        </m:sSub>
        <m:r>
          <m:rPr>
            <m:sty m:val="p"/>
          </m:rPr>
          <w:rPr>
            <w:rFonts w:ascii="Cambria Math" w:eastAsia="Times New Roman" w:hAnsi="Cambria Math" w:cs="Times New Roman"/>
            <w:sz w:val="28"/>
            <w:szCs w:val="28"/>
            <w:lang w:val="kk-KZ" w:eastAsia="ru-RU"/>
          </w:rPr>
          <m:t xml:space="preserve"> </m:t>
        </m:r>
      </m:oMath>
      <w:r w:rsidRPr="000267C5">
        <w:rPr>
          <w:rFonts w:ascii="Times New Roman" w:eastAsia="Times New Roman" w:hAnsi="Times New Roman" w:cs="Times New Roman"/>
          <w:sz w:val="28"/>
          <w:szCs w:val="28"/>
          <w:lang w:val="kk-KZ" w:eastAsia="ru-RU"/>
        </w:rPr>
        <w:t xml:space="preserve">және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±,m</m:t>
            </m:r>
          </m:sub>
        </m:sSub>
      </m:oMath>
      <w:r w:rsidRPr="000267C5">
        <w:rPr>
          <w:rFonts w:ascii="Times New Roman" w:eastAsia="Times New Roman" w:hAnsi="Times New Roman" w:cs="Times New Roman"/>
          <w:sz w:val="28"/>
          <w:szCs w:val="28"/>
          <w:lang w:val="kk-KZ" w:eastAsia="ru-RU"/>
        </w:rPr>
        <w:t>-практикалық орташа активтілік коэффициенттері.</w:t>
      </w:r>
    </w:p>
    <w:p w:rsidR="000267C5" w:rsidRPr="000267C5" w:rsidRDefault="000267C5" w:rsidP="000267C5">
      <w:pPr>
        <w:widowControl w:val="0"/>
        <w:shd w:val="clear" w:color="auto" w:fill="FFFFFF"/>
        <w:autoSpaceDE w:val="0"/>
        <w:autoSpaceDN w:val="0"/>
        <w:adjustRightInd w:val="0"/>
        <w:spacing w:after="0" w:line="240" w:lineRule="auto"/>
        <w:ind w:right="67"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Орташа иондық активтілік коэффициентінің өзіндік мағынасы бар, ол электролиттер үшін маңызды сипаттама болып табылады. Бұл коэффициентті анықтау үшін зарядталған бөлшектің (ионның) реал ортадан идеал ортаға өтуін қарастырайық. Бұл кезде реал және идеал орталардағы ионның химиялық потенциалдарының айырмасына тең жұмыс (А) жасалынады, демек</w:t>
      </w:r>
    </w:p>
    <w:p w:rsidR="000267C5" w:rsidRPr="000267C5" w:rsidRDefault="000267C5" w:rsidP="000267C5">
      <w:pPr>
        <w:widowControl w:val="0"/>
        <w:shd w:val="clear" w:color="auto" w:fill="FFFFFF"/>
        <w:autoSpaceDE w:val="0"/>
        <w:autoSpaceDN w:val="0"/>
        <w:adjustRightInd w:val="0"/>
        <w:spacing w:after="0" w:line="240" w:lineRule="auto"/>
        <w:ind w:right="67" w:firstLine="567"/>
        <w:jc w:val="both"/>
        <w:rPr>
          <w:rFonts w:ascii="Times New Roman" w:eastAsia="Times New Roman" w:hAnsi="Times New Roman" w:cs="Times New Roman"/>
          <w:sz w:val="28"/>
          <w:szCs w:val="28"/>
          <w:lang w:val="kk-KZ" w:eastAsia="ru-RU"/>
        </w:rPr>
      </w:pPr>
      <m:oMathPara>
        <m:oMath>
          <m:r>
            <m:rPr>
              <m:sty m:val="p"/>
            </m:rPr>
            <w:rPr>
              <w:rFonts w:ascii="Cambria Math" w:eastAsia="Times New Roman" w:hAnsi="Cambria Math" w:cs="Times New Roman"/>
              <w:sz w:val="28"/>
              <w:szCs w:val="28"/>
              <w:lang w:val="kk-KZ" w:eastAsia="ru-RU"/>
            </w:rPr>
            <m:t>A=</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μ</m:t>
              </m:r>
            </m:e>
            <m:sub>
              <m:r>
                <m:rPr>
                  <m:sty m:val="p"/>
                </m:rPr>
                <w:rPr>
                  <w:rFonts w:ascii="Cambria Math" w:eastAsia="Times New Roman" w:hAnsi="Cambria Math" w:cs="Times New Roman"/>
                  <w:sz w:val="28"/>
                  <w:szCs w:val="28"/>
                  <w:lang w:val="kk-KZ" w:eastAsia="ru-RU"/>
                </w:rPr>
                <m:t>i</m:t>
              </m:r>
              <m:d>
                <m:dPr>
                  <m:ctrlPr>
                    <w:rPr>
                      <w:rFonts w:ascii="Cambria Math" w:eastAsia="Times New Roman" w:hAnsi="Cambria Math" w:cs="Times New Roman"/>
                      <w:sz w:val="28"/>
                      <w:szCs w:val="28"/>
                      <w:lang w:val="kk-KZ" w:eastAsia="ru-RU"/>
                    </w:rPr>
                  </m:ctrlPr>
                </m:dPr>
                <m:e>
                  <m:r>
                    <m:rPr>
                      <m:sty m:val="p"/>
                    </m:rPr>
                    <w:rPr>
                      <w:rFonts w:ascii="Cambria Math" w:eastAsia="Times New Roman" w:hAnsi="Cambria Math" w:cs="Times New Roman"/>
                      <w:sz w:val="28"/>
                      <w:szCs w:val="28"/>
                      <w:lang w:val="kk-KZ" w:eastAsia="ru-RU"/>
                    </w:rPr>
                    <m:t>реалды</m:t>
                  </m:r>
                </m:e>
              </m:d>
            </m:sub>
          </m:sSub>
          <m:r>
            <m:rPr>
              <m:sty m:val="p"/>
            </m:rP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μ</m:t>
              </m:r>
            </m:e>
            <m:sub>
              <m:r>
                <m:rPr>
                  <m:sty m:val="p"/>
                </m:rPr>
                <w:rPr>
                  <w:rFonts w:ascii="Cambria Math" w:eastAsia="Times New Roman" w:hAnsi="Cambria Math" w:cs="Times New Roman"/>
                  <w:sz w:val="28"/>
                  <w:szCs w:val="28"/>
                  <w:lang w:val="kk-KZ" w:eastAsia="ru-RU"/>
                </w:rPr>
                <m:t>i</m:t>
              </m:r>
              <m:d>
                <m:dPr>
                  <m:ctrlPr>
                    <w:rPr>
                      <w:rFonts w:ascii="Cambria Math" w:eastAsia="Times New Roman" w:hAnsi="Cambria Math" w:cs="Times New Roman"/>
                      <w:sz w:val="28"/>
                      <w:szCs w:val="28"/>
                      <w:lang w:val="kk-KZ" w:eastAsia="ru-RU"/>
                    </w:rPr>
                  </m:ctrlPr>
                </m:dPr>
                <m:e>
                  <m:r>
                    <m:rPr>
                      <m:sty m:val="p"/>
                    </m:rPr>
                    <w:rPr>
                      <w:rFonts w:ascii="Cambria Math" w:eastAsia="Times New Roman" w:hAnsi="Cambria Math" w:cs="Times New Roman"/>
                      <w:sz w:val="28"/>
                      <w:szCs w:val="28"/>
                      <w:lang w:val="kk-KZ" w:eastAsia="ru-RU"/>
                    </w:rPr>
                    <m:t>ид</m:t>
                  </m:r>
                </m:e>
              </m:d>
            </m:sub>
          </m:sSub>
          <m:r>
            <m:rPr>
              <m:sty m:val="p"/>
            </m:rPr>
            <w:rPr>
              <w:rFonts w:ascii="Cambria Math" w:eastAsia="Times New Roman" w:hAnsi="Cambria Math" w:cs="Times New Roman"/>
              <w:sz w:val="28"/>
              <w:szCs w:val="28"/>
              <w:lang w:val="kk-KZ" w:eastAsia="ru-RU"/>
            </w:rPr>
            <m:t>=</m:t>
          </m:r>
          <m:sSubSup>
            <m:sSubSupPr>
              <m:ctrlPr>
                <w:rPr>
                  <w:rFonts w:ascii="Cambria Math" w:eastAsia="Times New Roman" w:hAnsi="Cambria Math" w:cs="Times New Roman"/>
                  <w:sz w:val="28"/>
                  <w:szCs w:val="28"/>
                  <w:lang w:val="kk-KZ" w:eastAsia="ru-RU"/>
                </w:rPr>
              </m:ctrlPr>
            </m:sSubSupPr>
            <m:e>
              <m:r>
                <m:rPr>
                  <m:sty m:val="p"/>
                </m:rPr>
                <w:rPr>
                  <w:rFonts w:ascii="Cambria Math" w:eastAsia="Times New Roman" w:hAnsi="Cambria Math" w:cs="Times New Roman"/>
                  <w:sz w:val="28"/>
                  <w:szCs w:val="28"/>
                  <w:lang w:val="kk-KZ" w:eastAsia="ru-RU"/>
                </w:rPr>
                <m:t>μ</m:t>
              </m:r>
            </m:e>
            <m:sub>
              <m:r>
                <m:rPr>
                  <m:sty m:val="p"/>
                </m:rPr>
                <w:rPr>
                  <w:rFonts w:ascii="Cambria Math" w:eastAsia="Times New Roman" w:hAnsi="Cambria Math" w:cs="Times New Roman"/>
                  <w:sz w:val="28"/>
                  <w:szCs w:val="28"/>
                  <w:lang w:val="kk-KZ" w:eastAsia="ru-RU"/>
                </w:rPr>
                <m:t>i</m:t>
              </m:r>
            </m:sub>
            <m:sup>
              <m:r>
                <m:rPr>
                  <m:sty m:val="p"/>
                </m:rPr>
                <w:rPr>
                  <w:rFonts w:ascii="Cambria Math" w:eastAsia="Times New Roman" w:hAnsi="Cambria Math" w:cs="Times New Roman"/>
                  <w:sz w:val="28"/>
                  <w:szCs w:val="28"/>
                  <w:lang w:val="kk-KZ" w:eastAsia="ru-RU"/>
                </w:rPr>
                <m:t>0</m:t>
              </m:r>
            </m:sup>
          </m:sSubSup>
          <m:r>
            <m:rPr>
              <m:sty m:val="p"/>
            </m:rPr>
            <w:rPr>
              <w:rFonts w:ascii="Cambria Math" w:eastAsia="Times New Roman" w:hAnsi="Cambria Math" w:cs="Times New Roman"/>
              <w:sz w:val="28"/>
              <w:szCs w:val="28"/>
              <w:lang w:val="kk-KZ" w:eastAsia="ru-RU"/>
            </w:rPr>
            <m:t>+RTln</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a</m:t>
              </m:r>
            </m:e>
            <m:sub>
              <m:r>
                <m:rPr>
                  <m:sty m:val="p"/>
                </m:rPr>
                <w:rPr>
                  <w:rFonts w:ascii="Cambria Math" w:eastAsia="Times New Roman" w:hAnsi="Cambria Math" w:cs="Times New Roman"/>
                  <w:sz w:val="28"/>
                  <w:szCs w:val="28"/>
                  <w:lang w:val="kk-KZ" w:eastAsia="ru-RU"/>
                </w:rPr>
                <m:t>±i</m:t>
              </m:r>
            </m:sub>
          </m:sSub>
          <m:r>
            <m:rPr>
              <m:sty m:val="p"/>
            </m:rPr>
            <w:rPr>
              <w:rFonts w:ascii="Cambria Math" w:eastAsia="Times New Roman" w:hAnsi="Cambria Math" w:cs="Times New Roman"/>
              <w:sz w:val="28"/>
              <w:szCs w:val="28"/>
              <w:lang w:val="kk-KZ" w:eastAsia="ru-RU"/>
            </w:rPr>
            <m:t>-</m:t>
          </m:r>
          <m:sSubSup>
            <m:sSubSupPr>
              <m:ctrlPr>
                <w:rPr>
                  <w:rFonts w:ascii="Cambria Math" w:eastAsia="Times New Roman" w:hAnsi="Cambria Math" w:cs="Times New Roman"/>
                  <w:sz w:val="28"/>
                  <w:szCs w:val="28"/>
                  <w:lang w:val="kk-KZ" w:eastAsia="ru-RU"/>
                </w:rPr>
              </m:ctrlPr>
            </m:sSubSupPr>
            <m:e>
              <m:r>
                <m:rPr>
                  <m:sty m:val="p"/>
                </m:rPr>
                <w:rPr>
                  <w:rFonts w:ascii="Cambria Math" w:eastAsia="Times New Roman" w:hAnsi="Cambria Math" w:cs="Times New Roman"/>
                  <w:sz w:val="28"/>
                  <w:szCs w:val="28"/>
                  <w:lang w:val="kk-KZ" w:eastAsia="ru-RU"/>
                </w:rPr>
                <m:t>μ</m:t>
              </m:r>
            </m:e>
            <m:sub>
              <m:r>
                <m:rPr>
                  <m:sty m:val="p"/>
                </m:rPr>
                <w:rPr>
                  <w:rFonts w:ascii="Cambria Math" w:eastAsia="Times New Roman" w:hAnsi="Cambria Math" w:cs="Times New Roman"/>
                  <w:sz w:val="28"/>
                  <w:szCs w:val="28"/>
                  <w:lang w:val="kk-KZ" w:eastAsia="ru-RU"/>
                </w:rPr>
                <m:t>i</m:t>
              </m:r>
            </m:sub>
            <m:sup>
              <m:r>
                <m:rPr>
                  <m:sty m:val="p"/>
                </m:rPr>
                <w:rPr>
                  <w:rFonts w:ascii="Cambria Math" w:eastAsia="Times New Roman" w:hAnsi="Cambria Math" w:cs="Times New Roman"/>
                  <w:sz w:val="28"/>
                  <w:szCs w:val="28"/>
                  <w:lang w:val="kk-KZ" w:eastAsia="ru-RU"/>
                </w:rPr>
                <m:t>0</m:t>
              </m:r>
            </m:sup>
          </m:sSubSup>
          <m:r>
            <m:rPr>
              <m:sty m:val="p"/>
            </m:rPr>
            <w:rPr>
              <w:rFonts w:ascii="Cambria Math" w:eastAsia="Times New Roman" w:hAnsi="Cambria Math" w:cs="Times New Roman"/>
              <w:sz w:val="28"/>
              <w:szCs w:val="28"/>
              <w:lang w:val="kk-KZ" w:eastAsia="ru-RU"/>
            </w:rPr>
            <m:t>-RTln</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±i</m:t>
              </m:r>
            </m:sub>
          </m:sSub>
          <m:r>
            <m:rPr>
              <m:sty m:val="p"/>
            </m:rPr>
            <w:rPr>
              <w:rFonts w:ascii="Cambria Math" w:eastAsia="Times New Roman" w:hAnsi="Cambria Math" w:cs="Times New Roman"/>
              <w:sz w:val="28"/>
              <w:szCs w:val="28"/>
              <w:lang w:val="kk-KZ" w:eastAsia="ru-RU"/>
            </w:rPr>
            <m:t>=</m:t>
          </m:r>
          <m:d>
            <m:dPr>
              <m:begChr m:val="|"/>
              <m:endChr m:val="|"/>
              <m:ctrlPr>
                <w:rPr>
                  <w:rFonts w:ascii="Cambria Math" w:eastAsia="Times New Roman" w:hAnsi="Cambria Math" w:cs="Times New Roman"/>
                  <w:sz w:val="28"/>
                  <w:szCs w:val="28"/>
                  <w:lang w:val="kk-KZ" w:eastAsia="ru-RU"/>
                </w:rPr>
              </m:ctrlPr>
            </m:dPr>
            <m:e>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a</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m:t>
                  </m:r>
                </m:sub>
              </m:sSub>
            </m:e>
          </m:d>
          <m:r>
            <m:rPr>
              <m:sty m:val="p"/>
            </m:rPr>
            <w:rPr>
              <w:rFonts w:ascii="Cambria Math" w:eastAsia="Times New Roman" w:hAnsi="Cambria Math" w:cs="Times New Roman"/>
              <w:sz w:val="28"/>
              <w:szCs w:val="28"/>
              <w:lang w:val="kk-KZ" w:eastAsia="ru-RU"/>
            </w:rPr>
            <m:t>=RTln</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±i</m:t>
              </m:r>
            </m:sub>
          </m:sSub>
          <m:r>
            <m:rPr>
              <m:sty m:val="p"/>
            </m:rPr>
            <w:rPr>
              <w:rFonts w:ascii="Cambria Math" w:eastAsia="Times New Roman" w:hAnsi="Cambria Math" w:cs="Times New Roman"/>
              <w:sz w:val="28"/>
              <w:szCs w:val="28"/>
              <w:lang w:val="kk-KZ" w:eastAsia="ru-RU"/>
            </w:rPr>
            <m:t>+RTln</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-RTln</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m</m:t>
              </m:r>
            </m:e>
            <m:sub>
              <m:r>
                <m:rPr>
                  <m:sty m:val="p"/>
                </m:rPr>
                <w:rPr>
                  <w:rFonts w:ascii="Cambria Math" w:eastAsia="Times New Roman" w:hAnsi="Cambria Math" w:cs="Times New Roman"/>
                  <w:sz w:val="28"/>
                  <w:szCs w:val="28"/>
                  <w:lang w:val="kk-KZ" w:eastAsia="ru-RU"/>
                </w:rPr>
                <m:t>±i</m:t>
              </m:r>
            </m:sub>
          </m:sSub>
          <m:r>
            <m:rPr>
              <m:sty m:val="p"/>
            </m:rPr>
            <w:rPr>
              <w:rFonts w:ascii="Cambria Math" w:eastAsia="Times New Roman" w:hAnsi="Cambria Math" w:cs="Times New Roman"/>
              <w:sz w:val="28"/>
              <w:szCs w:val="28"/>
              <w:lang w:val="kk-KZ" w:eastAsia="ru-RU"/>
            </w:rPr>
            <m:t>=RTln</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±i</m:t>
              </m:r>
            </m:sub>
          </m:sSub>
        </m:oMath>
      </m:oMathPara>
    </w:p>
    <w:p w:rsidR="000267C5" w:rsidRPr="000267C5" w:rsidRDefault="000267C5" w:rsidP="000267C5">
      <w:pPr>
        <w:widowControl w:val="0"/>
        <w:shd w:val="clear" w:color="auto" w:fill="FFFFFF"/>
        <w:autoSpaceDE w:val="0"/>
        <w:autoSpaceDN w:val="0"/>
        <w:adjustRightInd w:val="0"/>
        <w:spacing w:before="29" w:after="0" w:line="240" w:lineRule="auto"/>
        <w:ind w:left="456" w:firstLine="567"/>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Осыдан</w:t>
      </w:r>
    </w:p>
    <w:p w:rsidR="000267C5" w:rsidRPr="000267C5" w:rsidRDefault="000267C5" w:rsidP="000267C5">
      <w:pPr>
        <w:widowControl w:val="0"/>
        <w:shd w:val="clear" w:color="auto" w:fill="FFFFFF"/>
        <w:autoSpaceDE w:val="0"/>
        <w:autoSpaceDN w:val="0"/>
        <w:adjustRightInd w:val="0"/>
        <w:spacing w:before="29" w:after="0" w:line="240" w:lineRule="auto"/>
        <w:ind w:left="456" w:firstLine="567"/>
        <w:jc w:val="center"/>
        <w:rPr>
          <w:rFonts w:ascii="Times New Roman" w:eastAsia="Times New Roman" w:hAnsi="Times New Roman" w:cs="Times New Roman"/>
          <w:sz w:val="28"/>
          <w:szCs w:val="28"/>
          <w:lang w:val="kk-KZ" w:eastAsia="ru-RU"/>
        </w:rPr>
      </w:pPr>
      <m:oMath>
        <m:r>
          <m:rPr>
            <m:sty m:val="p"/>
          </m:rPr>
          <w:rPr>
            <w:rFonts w:ascii="Cambria Math" w:eastAsia="Times New Roman" w:hAnsi="Cambria Math" w:cs="Times New Roman"/>
            <w:sz w:val="28"/>
            <w:szCs w:val="28"/>
            <w:lang w:val="kk-KZ" w:eastAsia="ru-RU"/>
          </w:rPr>
          <m:t>A=RTln</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m:t>
            </m:r>
          </m:sub>
        </m:sSub>
      </m:oMath>
      <w:r w:rsidRPr="000267C5">
        <w:rPr>
          <w:rFonts w:ascii="Times New Roman" w:eastAsia="Times New Roman" w:hAnsi="Times New Roman" w:cs="Times New Roman"/>
          <w:sz w:val="28"/>
          <w:szCs w:val="28"/>
          <w:lang w:val="kk-KZ" w:eastAsia="ru-RU"/>
        </w:rPr>
        <w:t xml:space="preserve">,  </w:t>
      </w:r>
      <m:oMath>
        <m:r>
          <m:rPr>
            <m:sty m:val="p"/>
          </m:rPr>
          <w:rPr>
            <w:rFonts w:ascii="Cambria Math" w:eastAsia="Times New Roman" w:hAnsi="Cambria Math" w:cs="Times New Roman"/>
            <w:sz w:val="28"/>
            <w:szCs w:val="28"/>
            <w:lang w:val="kk-KZ" w:eastAsia="ru-RU"/>
          </w:rPr>
          <m:t>ln</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±i</m:t>
            </m:r>
          </m:sub>
        </m:sSub>
        <m:r>
          <m:rPr>
            <m:sty m:val="p"/>
          </m:rPr>
          <w:rPr>
            <w:rFonts w:ascii="Cambria Math" w:eastAsia="Times New Roman" w:hAnsi="Cambria Math" w:cs="Times New Roman"/>
            <w:sz w:val="28"/>
            <w:szCs w:val="28"/>
            <w:lang w:val="kk-KZ" w:eastAsia="ru-RU"/>
          </w:rPr>
          <m:t>=</m:t>
        </m:r>
        <m:f>
          <m:fPr>
            <m:ctrlPr>
              <w:rPr>
                <w:rFonts w:ascii="Cambria Math" w:eastAsia="Times New Roman" w:hAnsi="Cambria Math" w:cs="Times New Roman"/>
                <w:sz w:val="28"/>
                <w:szCs w:val="28"/>
                <w:lang w:val="kk-KZ" w:eastAsia="ru-RU"/>
              </w:rPr>
            </m:ctrlPr>
          </m:fPr>
          <m:num>
            <m:r>
              <m:rPr>
                <m:sty m:val="p"/>
              </m:rPr>
              <w:rPr>
                <w:rFonts w:ascii="Cambria Math" w:eastAsia="Times New Roman" w:hAnsi="Cambria Math" w:cs="Times New Roman"/>
                <w:sz w:val="28"/>
                <w:szCs w:val="28"/>
                <w:lang w:val="kk-KZ" w:eastAsia="ru-RU"/>
              </w:rPr>
              <m:t>A</m:t>
            </m:r>
          </m:num>
          <m:den>
            <m:r>
              <m:rPr>
                <m:sty m:val="p"/>
              </m:rPr>
              <w:rPr>
                <w:rFonts w:ascii="Cambria Math" w:eastAsia="Times New Roman" w:hAnsi="Cambria Math" w:cs="Times New Roman"/>
                <w:sz w:val="28"/>
                <w:szCs w:val="28"/>
                <w:lang w:val="kk-KZ" w:eastAsia="ru-RU"/>
              </w:rPr>
              <m:t>RT</m:t>
            </m:r>
          </m:den>
        </m:f>
      </m:oMath>
      <w:r w:rsidRPr="000267C5">
        <w:rPr>
          <w:rFonts w:ascii="Times New Roman" w:eastAsia="Times New Roman" w:hAnsi="Times New Roman" w:cs="Times New Roman"/>
          <w:sz w:val="28"/>
          <w:szCs w:val="28"/>
          <w:lang w:val="kk-KZ" w:eastAsia="ru-RU"/>
        </w:rPr>
        <w:t xml:space="preserve">              (16)</w:t>
      </w:r>
    </w:p>
    <w:p w:rsidR="000267C5" w:rsidRPr="000267C5" w:rsidRDefault="000267C5" w:rsidP="000267C5">
      <w:pPr>
        <w:widowControl w:val="0"/>
        <w:shd w:val="clear" w:color="auto" w:fill="FFFFFF"/>
        <w:autoSpaceDE w:val="0"/>
        <w:autoSpaceDN w:val="0"/>
        <w:adjustRightInd w:val="0"/>
        <w:spacing w:after="0" w:line="240" w:lineRule="auto"/>
        <w:ind w:right="38"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Бұл (16) - теңдеуден орташа иондық активтілік коэффициент ионның реал ерітіндіден идеал ерітіндіге ауысу жұмысын сипаттайтынын көреміз.</w:t>
      </w:r>
    </w:p>
    <w:p w:rsidR="000267C5" w:rsidRPr="000267C5" w:rsidRDefault="000267C5" w:rsidP="000267C5">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Электролиттердің орташа иондық активтілік коэффициенті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m:t>
            </m:r>
          </m:sub>
        </m:sSub>
      </m:oMath>
      <w:r w:rsidRPr="000267C5">
        <w:rPr>
          <w:rFonts w:ascii="Times New Roman" w:eastAsia="Times New Roman" w:hAnsi="Times New Roman" w:cs="Times New Roman"/>
          <w:sz w:val="28"/>
          <w:szCs w:val="28"/>
          <w:lang w:val="kk-KZ" w:eastAsia="ru-RU"/>
        </w:rPr>
        <w:t>) концентрацияға тәуелді, концентрация өскенде</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 xml:space="preserve">  γ</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 xml:space="preserve"> </m:t>
        </m:r>
      </m:oMath>
      <w:r w:rsidRPr="000267C5">
        <w:rPr>
          <w:rFonts w:ascii="Times New Roman" w:eastAsia="Times New Roman" w:hAnsi="Times New Roman" w:cs="Times New Roman"/>
          <w:sz w:val="28"/>
          <w:szCs w:val="28"/>
          <w:lang w:val="kk-KZ" w:eastAsia="ru-RU"/>
        </w:rPr>
        <w:t>шамасы төмендеп минимал мәнге жетіп, содан соң қайтадан өсіп 1-ге, кейде 1-ден де жоғары болады. Орташа иондық активтілік коэффициентіне әртүрлі факторлардың әсерін Льюис зерттеп, оған тек концентрация және ерітіндідегі барлық иондардың зарядтары, яғни ерітіндінің иондык күші (I) әсер ететінін тапқан.</w:t>
      </w:r>
    </w:p>
    <w:p w:rsidR="000267C5" w:rsidRPr="000267C5" w:rsidRDefault="000267C5" w:rsidP="000267C5">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Иондық күш тең:</w:t>
      </w:r>
    </w:p>
    <w:p w:rsidR="000267C5" w:rsidRPr="000267C5" w:rsidRDefault="000267C5" w:rsidP="000267C5">
      <w:pPr>
        <w:widowControl w:val="0"/>
        <w:shd w:val="clear" w:color="auto" w:fill="FFFFFF"/>
        <w:autoSpaceDE w:val="0"/>
        <w:autoSpaceDN w:val="0"/>
        <w:adjustRightInd w:val="0"/>
        <w:spacing w:before="24" w:after="0" w:line="240" w:lineRule="auto"/>
        <w:ind w:firstLine="567"/>
        <w:jc w:val="center"/>
        <w:rPr>
          <w:rFonts w:ascii="Times New Roman" w:eastAsia="Times New Roman" w:hAnsi="Times New Roman" w:cs="Times New Roman"/>
          <w:sz w:val="28"/>
          <w:szCs w:val="28"/>
          <w:lang w:val="kk-KZ" w:eastAsia="ru-RU"/>
        </w:rPr>
      </w:pPr>
      <m:oMath>
        <m:r>
          <m:rPr>
            <m:sty m:val="p"/>
          </m:rPr>
          <w:rPr>
            <w:rFonts w:ascii="Cambria Math" w:eastAsia="Times New Roman" w:hAnsi="Cambria Math" w:cs="Times New Roman"/>
            <w:sz w:val="28"/>
            <w:szCs w:val="28"/>
            <w:lang w:val="kk-KZ" w:eastAsia="ru-RU"/>
          </w:rPr>
          <m:t>I=</m:t>
        </m:r>
        <m:f>
          <m:fPr>
            <m:ctrlPr>
              <w:rPr>
                <w:rFonts w:ascii="Cambria Math" w:eastAsia="Times New Roman" w:hAnsi="Cambria Math" w:cs="Times New Roman"/>
                <w:sz w:val="28"/>
                <w:szCs w:val="28"/>
                <w:lang w:val="kk-KZ" w:eastAsia="ru-RU"/>
              </w:rPr>
            </m:ctrlPr>
          </m:fPr>
          <m:num>
            <m:r>
              <m:rPr>
                <m:sty m:val="p"/>
              </m:rPr>
              <w:rPr>
                <w:rFonts w:ascii="Cambria Math" w:eastAsia="Times New Roman" w:hAnsi="Cambria Math" w:cs="Times New Roman"/>
                <w:sz w:val="28"/>
                <w:szCs w:val="28"/>
                <w:lang w:val="kk-KZ" w:eastAsia="ru-RU"/>
              </w:rPr>
              <m:t>1</m:t>
            </m:r>
          </m:num>
          <m:den>
            <m:r>
              <m:rPr>
                <m:sty m:val="p"/>
              </m:rPr>
              <w:rPr>
                <w:rFonts w:ascii="Cambria Math" w:eastAsia="Times New Roman" w:hAnsi="Cambria Math" w:cs="Times New Roman"/>
                <w:sz w:val="28"/>
                <w:szCs w:val="28"/>
                <w:lang w:val="kk-KZ" w:eastAsia="ru-RU"/>
              </w:rPr>
              <m:t>2</m:t>
            </m:r>
          </m:den>
        </m:f>
        <m:nary>
          <m:naryPr>
            <m:chr m:val="∑"/>
            <m:limLoc m:val="undOvr"/>
            <m:subHide m:val="1"/>
            <m:supHide m:val="1"/>
            <m:ctrlPr>
              <w:rPr>
                <w:rFonts w:ascii="Cambria Math" w:eastAsia="Times New Roman" w:hAnsi="Cambria Math" w:cs="Times New Roman"/>
                <w:sz w:val="28"/>
                <w:szCs w:val="28"/>
                <w:lang w:val="kk-KZ" w:eastAsia="ru-RU"/>
              </w:rPr>
            </m:ctrlPr>
          </m:naryPr>
          <m:sub/>
          <m:sup/>
          <m:e>
            <m:sSubSup>
              <m:sSubSupPr>
                <m:ctrlPr>
                  <w:rPr>
                    <w:rFonts w:ascii="Cambria Math" w:eastAsia="Times New Roman" w:hAnsi="Cambria Math" w:cs="Times New Roman"/>
                    <w:sz w:val="28"/>
                    <w:szCs w:val="28"/>
                    <w:lang w:val="kk-KZ" w:eastAsia="ru-RU"/>
                  </w:rPr>
                </m:ctrlPr>
              </m:sSubSupPr>
              <m:e>
                <m:r>
                  <m:rPr>
                    <m:sty m:val="p"/>
                  </m:rPr>
                  <w:rPr>
                    <w:rFonts w:ascii="Cambria Math" w:eastAsia="Times New Roman" w:hAnsi="Cambria Math" w:cs="Times New Roman"/>
                    <w:sz w:val="28"/>
                    <w:szCs w:val="28"/>
                    <w:lang w:val="kk-KZ" w:eastAsia="ru-RU"/>
                  </w:rPr>
                  <m:t>z</m:t>
                </m:r>
              </m:e>
              <m:sub>
                <m:r>
                  <m:rPr>
                    <m:sty m:val="p"/>
                  </m:rPr>
                  <w:rPr>
                    <w:rFonts w:ascii="Cambria Math" w:eastAsia="Times New Roman" w:hAnsi="Cambria Math" w:cs="Times New Roman"/>
                    <w:sz w:val="28"/>
                    <w:szCs w:val="28"/>
                    <w:lang w:val="kk-KZ" w:eastAsia="ru-RU"/>
                  </w:rPr>
                  <m:t>i</m:t>
                </m:r>
              </m:sub>
              <m:sup>
                <m:r>
                  <m:rPr>
                    <m:sty m:val="p"/>
                  </m:rPr>
                  <w:rPr>
                    <w:rFonts w:ascii="Cambria Math" w:eastAsia="Times New Roman" w:hAnsi="Cambria Math" w:cs="Times New Roman"/>
                    <w:sz w:val="28"/>
                    <w:szCs w:val="28"/>
                    <w:lang w:val="kk-KZ" w:eastAsia="ru-RU"/>
                  </w:rPr>
                  <m:t>2</m:t>
                </m:r>
              </m:sup>
            </m:sSubSup>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c</m:t>
                </m:r>
              </m:e>
              <m:sub>
                <m:r>
                  <m:rPr>
                    <m:sty m:val="p"/>
                  </m:rPr>
                  <w:rPr>
                    <w:rFonts w:ascii="Cambria Math" w:eastAsia="Times New Roman" w:hAnsi="Cambria Math" w:cs="Times New Roman"/>
                    <w:sz w:val="28"/>
                    <w:szCs w:val="28"/>
                    <w:lang w:val="kk-KZ" w:eastAsia="ru-RU"/>
                  </w:rPr>
                  <m:t>i</m:t>
                </m:r>
              </m:sub>
            </m:sSub>
          </m:e>
        </m:nary>
      </m:oMath>
      <w:r w:rsidRPr="000267C5">
        <w:rPr>
          <w:rFonts w:ascii="Times New Roman" w:eastAsia="Times New Roman" w:hAnsi="Times New Roman" w:cs="Times New Roman"/>
          <w:sz w:val="28"/>
          <w:szCs w:val="28"/>
          <w:lang w:val="kk-KZ" w:eastAsia="ru-RU"/>
        </w:rPr>
        <w:t xml:space="preserve">                     (17)</w:t>
      </w:r>
    </w:p>
    <w:p w:rsidR="000267C5" w:rsidRPr="000267C5" w:rsidRDefault="000267C5" w:rsidP="000267C5">
      <w:pPr>
        <w:widowControl w:val="0"/>
        <w:shd w:val="clear" w:color="auto" w:fill="FFFFFF"/>
        <w:autoSpaceDE w:val="0"/>
        <w:autoSpaceDN w:val="0"/>
        <w:adjustRightInd w:val="0"/>
        <w:spacing w:before="24" w:after="0" w:line="240" w:lineRule="auto"/>
        <w:ind w:left="72" w:firstLine="567"/>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 xml:space="preserve">мұнда </w:t>
      </w:r>
      <m:oMath>
        <m:sSubSup>
          <m:sSubSupPr>
            <m:ctrlPr>
              <w:rPr>
                <w:rFonts w:ascii="Cambria Math" w:eastAsia="Times New Roman" w:hAnsi="Cambria Math" w:cs="Times New Roman"/>
                <w:sz w:val="28"/>
                <w:szCs w:val="28"/>
                <w:lang w:val="kk-KZ" w:eastAsia="ru-RU"/>
              </w:rPr>
            </m:ctrlPr>
          </m:sSubSupPr>
          <m:e>
            <m:r>
              <m:rPr>
                <m:sty m:val="p"/>
              </m:rPr>
              <w:rPr>
                <w:rFonts w:ascii="Cambria Math" w:eastAsia="Times New Roman" w:hAnsi="Cambria Math" w:cs="Times New Roman"/>
                <w:sz w:val="28"/>
                <w:szCs w:val="28"/>
                <w:lang w:val="kk-KZ" w:eastAsia="ru-RU"/>
              </w:rPr>
              <m:t>z</m:t>
            </m:r>
          </m:e>
          <m:sub>
            <m:r>
              <m:rPr>
                <m:sty m:val="p"/>
              </m:rPr>
              <w:rPr>
                <w:rFonts w:ascii="Cambria Math" w:eastAsia="Times New Roman" w:hAnsi="Cambria Math" w:cs="Times New Roman"/>
                <w:sz w:val="28"/>
                <w:szCs w:val="28"/>
                <w:lang w:val="kk-KZ" w:eastAsia="ru-RU"/>
              </w:rPr>
              <m:t>i</m:t>
            </m:r>
          </m:sub>
          <m:sup>
            <m:r>
              <m:rPr>
                <m:sty m:val="p"/>
              </m:rPr>
              <w:rPr>
                <w:rFonts w:ascii="Cambria Math" w:eastAsia="Times New Roman" w:hAnsi="Cambria Math" w:cs="Times New Roman"/>
                <w:sz w:val="28"/>
                <w:szCs w:val="28"/>
                <w:lang w:val="kk-KZ" w:eastAsia="ru-RU"/>
              </w:rPr>
              <m:t>2</m:t>
            </m:r>
          </m:sup>
        </m:sSubSup>
      </m:oMath>
      <w:r w:rsidRPr="000267C5">
        <w:rPr>
          <w:rFonts w:ascii="Times New Roman" w:eastAsia="Times New Roman" w:hAnsi="Times New Roman" w:cs="Times New Roman"/>
          <w:sz w:val="28"/>
          <w:szCs w:val="28"/>
          <w:lang w:val="kk-KZ" w:eastAsia="ru-RU"/>
        </w:rPr>
        <w:t xml:space="preserve">- ион заряды; </w:t>
      </w:r>
      <m:oMath>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c</m:t>
            </m:r>
          </m:e>
          <m:sub>
            <m:r>
              <m:rPr>
                <m:sty m:val="p"/>
              </m:rPr>
              <w:rPr>
                <w:rFonts w:ascii="Cambria Math" w:eastAsia="Times New Roman" w:hAnsi="Cambria Math" w:cs="Times New Roman"/>
                <w:sz w:val="28"/>
                <w:szCs w:val="28"/>
                <w:lang w:val="kk-KZ" w:eastAsia="ru-RU"/>
              </w:rPr>
              <m:t>i</m:t>
            </m:r>
          </m:sub>
        </m:sSub>
      </m:oMath>
      <w:r w:rsidRPr="000267C5">
        <w:rPr>
          <w:rFonts w:ascii="Times New Roman" w:eastAsia="Times New Roman" w:hAnsi="Times New Roman" w:cs="Times New Roman"/>
          <w:sz w:val="28"/>
          <w:szCs w:val="28"/>
          <w:lang w:val="kk-KZ" w:eastAsia="ru-RU"/>
        </w:rPr>
        <w:t>- ионның концентрациясы.</w:t>
      </w:r>
    </w:p>
    <w:p w:rsidR="000267C5" w:rsidRPr="000267C5" w:rsidRDefault="000267C5" w:rsidP="000267C5">
      <w:pPr>
        <w:widowControl w:val="0"/>
        <w:shd w:val="clear" w:color="auto" w:fill="FFFFFF"/>
        <w:autoSpaceDE w:val="0"/>
        <w:autoSpaceDN w:val="0"/>
        <w:adjustRightInd w:val="0"/>
        <w:spacing w:after="0" w:line="240" w:lineRule="auto"/>
        <w:ind w:left="62"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Льюис және Рендал иондық күш ережесі дейтін эмпирикалық ережені ұсынды. Бұл ереже бойынша, электролиттің сұйылтылған ерітіндісінде орташа иондық активтілік коэффициент ерітіндінің иондық күшінің функциясы; бұл ереже математикалық түрде былай жазылады:</w:t>
      </w:r>
    </w:p>
    <w:p w:rsidR="000267C5" w:rsidRPr="000267C5" w:rsidRDefault="000267C5" w:rsidP="000267C5">
      <w:pPr>
        <w:widowControl w:val="0"/>
        <w:shd w:val="clear" w:color="auto" w:fill="FFFFFF"/>
        <w:tabs>
          <w:tab w:val="left" w:pos="6542"/>
        </w:tabs>
        <w:autoSpaceDE w:val="0"/>
        <w:autoSpaceDN w:val="0"/>
        <w:adjustRightInd w:val="0"/>
        <w:spacing w:before="82" w:after="0" w:line="240" w:lineRule="auto"/>
        <w:ind w:left="2976" w:firstLine="567"/>
        <w:rPr>
          <w:rFonts w:ascii="Times New Roman" w:eastAsia="Times New Roman" w:hAnsi="Times New Roman" w:cs="Times New Roman"/>
          <w:sz w:val="28"/>
          <w:szCs w:val="28"/>
          <w:lang w:val="kk-KZ" w:eastAsia="ru-RU"/>
        </w:rPr>
      </w:pPr>
      <m:oMath>
        <m:r>
          <m:rPr>
            <m:sty m:val="p"/>
          </m:rPr>
          <w:rPr>
            <w:rFonts w:ascii="Cambria Math" w:eastAsia="Times New Roman" w:hAnsi="Cambria Math" w:cs="Times New Roman"/>
            <w:sz w:val="28"/>
            <w:szCs w:val="28"/>
            <w:lang w:val="kk-KZ" w:eastAsia="ru-RU"/>
          </w:rPr>
          <m:t>lg</m:t>
        </m:r>
        <m:sSub>
          <m:sSubPr>
            <m:ctrlPr>
              <w:rPr>
                <w:rFonts w:ascii="Cambria Math" w:eastAsia="Times New Roman" w:hAnsi="Cambria Math" w:cs="Times New Roman"/>
                <w:sz w:val="28"/>
                <w:szCs w:val="28"/>
                <w:lang w:val="kk-KZ" w:eastAsia="ru-RU"/>
              </w:rPr>
            </m:ctrlPr>
          </m:sSubPr>
          <m:e>
            <m:r>
              <m:rPr>
                <m:sty m:val="p"/>
              </m:rPr>
              <w:rPr>
                <w:rFonts w:ascii="Cambria Math" w:eastAsia="Times New Roman" w:hAnsi="Cambria Math" w:cs="Times New Roman"/>
                <w:sz w:val="28"/>
                <w:szCs w:val="28"/>
                <w:lang w:val="kk-KZ" w:eastAsia="ru-RU"/>
              </w:rPr>
              <m:t>γ</m:t>
            </m:r>
          </m:e>
          <m:sub>
            <m:r>
              <m:rPr>
                <m:sty m:val="p"/>
              </m:rPr>
              <w:rPr>
                <w:rFonts w:ascii="Cambria Math" w:eastAsia="Times New Roman" w:hAnsi="Cambria Math" w:cs="Times New Roman"/>
                <w:sz w:val="28"/>
                <w:szCs w:val="28"/>
                <w:lang w:val="kk-KZ" w:eastAsia="ru-RU"/>
              </w:rPr>
              <m:t>±</m:t>
            </m:r>
          </m:sub>
        </m:sSub>
        <m:r>
          <m:rPr>
            <m:sty m:val="p"/>
          </m:rPr>
          <w:rPr>
            <w:rFonts w:ascii="Cambria Math" w:eastAsia="Times New Roman" w:hAnsi="Cambria Math" w:cs="Times New Roman"/>
            <w:sz w:val="28"/>
            <w:szCs w:val="28"/>
            <w:lang w:val="kk-KZ" w:eastAsia="ru-RU"/>
          </w:rPr>
          <m:t>=-A</m:t>
        </m:r>
        <m:rad>
          <m:radPr>
            <m:degHide m:val="1"/>
            <m:ctrlPr>
              <w:rPr>
                <w:rFonts w:ascii="Cambria Math" w:eastAsia="Times New Roman" w:hAnsi="Cambria Math" w:cs="Times New Roman"/>
                <w:sz w:val="28"/>
                <w:szCs w:val="28"/>
                <w:lang w:val="kk-KZ" w:eastAsia="ru-RU"/>
              </w:rPr>
            </m:ctrlPr>
          </m:radPr>
          <m:deg/>
          <m:e>
            <m:r>
              <m:rPr>
                <m:sty m:val="p"/>
              </m:rPr>
              <w:rPr>
                <w:rFonts w:ascii="Cambria Math" w:eastAsia="Times New Roman" w:hAnsi="Cambria Math" w:cs="Times New Roman"/>
                <w:sz w:val="28"/>
                <w:szCs w:val="28"/>
                <w:lang w:val="kk-KZ" w:eastAsia="ru-RU"/>
              </w:rPr>
              <m:t>I</m:t>
            </m:r>
          </m:e>
        </m:rad>
      </m:oMath>
      <w:r w:rsidRPr="000267C5">
        <w:rPr>
          <w:rFonts w:ascii="Times New Roman" w:eastAsia="Times New Roman" w:hAnsi="Times New Roman" w:cs="Times New Roman"/>
          <w:sz w:val="28"/>
          <w:szCs w:val="28"/>
          <w:lang w:val="kk-KZ" w:eastAsia="ru-RU"/>
        </w:rPr>
        <w:tab/>
        <w:t>(18)</w:t>
      </w:r>
    </w:p>
    <w:p w:rsidR="000267C5" w:rsidRPr="000267C5" w:rsidRDefault="000267C5" w:rsidP="000267C5">
      <w:pPr>
        <w:widowControl w:val="0"/>
        <w:shd w:val="clear" w:color="auto" w:fill="FFFFFF"/>
        <w:autoSpaceDE w:val="0"/>
        <w:autoSpaceDN w:val="0"/>
        <w:adjustRightInd w:val="0"/>
        <w:spacing w:after="0" w:line="240" w:lineRule="auto"/>
        <w:ind w:left="58" w:firstLine="567"/>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мұнда А - пропорционалдық коэффициент.</w:t>
      </w:r>
    </w:p>
    <w:p w:rsidR="000267C5" w:rsidRPr="000267C5" w:rsidRDefault="000267C5" w:rsidP="000267C5">
      <w:pPr>
        <w:widowControl w:val="0"/>
        <w:shd w:val="clear" w:color="auto" w:fill="FFFFFF"/>
        <w:autoSpaceDE w:val="0"/>
        <w:autoSpaceDN w:val="0"/>
        <w:adjustRightInd w:val="0"/>
        <w:spacing w:before="5" w:after="0" w:line="240" w:lineRule="auto"/>
        <w:ind w:left="53" w:right="19"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Бұл ереже концентрациясы 0,01-0,02 моль/кг-нан төмен ерітінділер үшін орындалады, бірақ іс жүзінде 0,1-0,2 моль/кг концентрацияға дейін қолдануға болады.</w:t>
      </w:r>
    </w:p>
    <w:p w:rsidR="000267C5" w:rsidRPr="000267C5" w:rsidRDefault="000267C5" w:rsidP="000267C5">
      <w:pPr>
        <w:widowControl w:val="0"/>
        <w:shd w:val="clear" w:color="auto" w:fill="FFFFFF"/>
        <w:autoSpaceDE w:val="0"/>
        <w:autoSpaceDN w:val="0"/>
        <w:adjustRightInd w:val="0"/>
        <w:spacing w:after="0" w:line="240" w:lineRule="auto"/>
        <w:ind w:left="43" w:right="24"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Ерітіндінің иондық күші тұрақты болса, оның орташа иондық активтілік коэффициенті де тұрақты, яғни ерітіндіде иондар арасындағы күштер де (тартылыс, тебіліс күштері) тұрақты болғаны.</w:t>
      </w:r>
    </w:p>
    <w:p w:rsidR="000267C5" w:rsidRPr="000267C5" w:rsidRDefault="000267C5" w:rsidP="000267C5">
      <w:pPr>
        <w:widowControl w:val="0"/>
        <w:shd w:val="clear" w:color="auto" w:fill="FFFFFF"/>
        <w:autoSpaceDE w:val="0"/>
        <w:autoSpaceDN w:val="0"/>
        <w:adjustRightInd w:val="0"/>
        <w:spacing w:before="38" w:after="0" w:line="240" w:lineRule="auto"/>
        <w:ind w:left="38" w:right="34" w:firstLine="567"/>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Ерітіндінің иондық күшін тұрақты етіп ұстау үшін оған индиферентті (ерітіндідегі заттармен реакцияласпайтын) электролит қосады.</w:t>
      </w:r>
    </w:p>
    <w:p w:rsidR="000267C5" w:rsidRPr="000267C5" w:rsidRDefault="000267C5" w:rsidP="000267C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267C5">
        <w:rPr>
          <w:rFonts w:ascii="Times New Roman" w:eastAsia="Times New Roman" w:hAnsi="Times New Roman" w:cs="Times New Roman"/>
          <w:b/>
          <w:sz w:val="28"/>
          <w:szCs w:val="28"/>
          <w:lang w:val="kk-KZ" w:eastAsia="ru-RU"/>
        </w:rPr>
        <w:t>Бақылау сұрақтары</w:t>
      </w:r>
      <w:r w:rsidRPr="000267C5">
        <w:rPr>
          <w:rFonts w:ascii="Times New Roman" w:eastAsia="Times New Roman" w:hAnsi="Times New Roman" w:cs="Times New Roman"/>
          <w:sz w:val="28"/>
          <w:szCs w:val="28"/>
          <w:lang w:val="kk-KZ" w:eastAsia="ru-RU"/>
        </w:rPr>
        <w:t xml:space="preserve">: </w:t>
      </w:r>
    </w:p>
    <w:p w:rsidR="000267C5" w:rsidRPr="000267C5" w:rsidRDefault="000267C5" w:rsidP="000267C5">
      <w:pPr>
        <w:widowControl w:val="0"/>
        <w:numPr>
          <w:ilvl w:val="0"/>
          <w:numId w:val="2"/>
        </w:numPr>
        <w:autoSpaceDE w:val="0"/>
        <w:autoSpaceDN w:val="0"/>
        <w:adjustRightInd w:val="0"/>
        <w:spacing w:after="0" w:line="240" w:lineRule="auto"/>
        <w:contextualSpacing/>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Активтілік коэффициентіне концентрацияның әсері.</w:t>
      </w:r>
    </w:p>
    <w:p w:rsidR="000267C5" w:rsidRPr="000267C5" w:rsidRDefault="000267C5" w:rsidP="000267C5">
      <w:pPr>
        <w:widowControl w:val="0"/>
        <w:numPr>
          <w:ilvl w:val="0"/>
          <w:numId w:val="2"/>
        </w:numPr>
        <w:autoSpaceDE w:val="0"/>
        <w:autoSpaceDN w:val="0"/>
        <w:adjustRightInd w:val="0"/>
        <w:spacing w:after="0" w:line="240" w:lineRule="auto"/>
        <w:contextualSpacing/>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Электролиттер ерітінділерінің иондық күші.</w:t>
      </w:r>
    </w:p>
    <w:p w:rsidR="000267C5" w:rsidRPr="000267C5" w:rsidRDefault="000267C5" w:rsidP="000267C5">
      <w:pPr>
        <w:widowControl w:val="0"/>
        <w:numPr>
          <w:ilvl w:val="0"/>
          <w:numId w:val="2"/>
        </w:numPr>
        <w:autoSpaceDE w:val="0"/>
        <w:autoSpaceDN w:val="0"/>
        <w:adjustRightInd w:val="0"/>
        <w:spacing w:after="0" w:line="240" w:lineRule="auto"/>
        <w:contextualSpacing/>
        <w:jc w:val="both"/>
        <w:rPr>
          <w:rFonts w:ascii="Times New Roman" w:eastAsia="Times New Roman" w:hAnsi="Times New Roman" w:cs="Times New Roman"/>
          <w:sz w:val="28"/>
          <w:szCs w:val="28"/>
          <w:lang w:val="kk-KZ" w:eastAsia="ru-RU"/>
        </w:rPr>
      </w:pPr>
      <w:r w:rsidRPr="000267C5">
        <w:rPr>
          <w:rFonts w:ascii="Times New Roman" w:eastAsia="Times New Roman" w:hAnsi="Times New Roman" w:cs="Times New Roman"/>
          <w:sz w:val="28"/>
          <w:szCs w:val="28"/>
          <w:lang w:val="kk-KZ" w:eastAsia="ru-RU"/>
        </w:rPr>
        <w:t>Льюис және Рендал иондық күш ережесі.</w:t>
      </w:r>
    </w:p>
    <w:p w:rsidR="00B02B2A" w:rsidRPr="000267C5" w:rsidRDefault="00B02B2A">
      <w:pPr>
        <w:rPr>
          <w:lang w:val="kk-KZ"/>
        </w:rPr>
      </w:pPr>
      <w:bookmarkStart w:id="0" w:name="_GoBack"/>
      <w:bookmarkEnd w:id="0"/>
    </w:p>
    <w:sectPr w:rsidR="00B02B2A" w:rsidRPr="000267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AB0ACA"/>
    <w:multiLevelType w:val="hybridMultilevel"/>
    <w:tmpl w:val="3356CB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1360170"/>
    <w:multiLevelType w:val="hybridMultilevel"/>
    <w:tmpl w:val="3356CB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5525"/>
    <w:rsid w:val="000267C5"/>
    <w:rsid w:val="001209E0"/>
    <w:rsid w:val="004B7931"/>
    <w:rsid w:val="005114EE"/>
    <w:rsid w:val="00555525"/>
    <w:rsid w:val="005A4726"/>
    <w:rsid w:val="0067480B"/>
    <w:rsid w:val="0080794D"/>
    <w:rsid w:val="0086247F"/>
    <w:rsid w:val="008D4DC1"/>
    <w:rsid w:val="009251FC"/>
    <w:rsid w:val="00AF77AB"/>
    <w:rsid w:val="00B02B2A"/>
    <w:rsid w:val="00B4394F"/>
    <w:rsid w:val="00BE66DA"/>
    <w:rsid w:val="00C771FA"/>
    <w:rsid w:val="00D71BEE"/>
    <w:rsid w:val="00F36FB2"/>
    <w:rsid w:val="00FC5B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267C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267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267C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267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642</Words>
  <Characters>3662</Characters>
  <Application>Microsoft Office Word</Application>
  <DocSecurity>0</DocSecurity>
  <Lines>30</Lines>
  <Paragraphs>8</Paragraphs>
  <ScaleCrop>false</ScaleCrop>
  <Company/>
  <LinksUpToDate>false</LinksUpToDate>
  <CharactersWithSpaces>4296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2019-10-12T11:33:00Z</dcterms:created>
  <dcterms:modified xsi:type="dcterms:W3CDTF">2019-10-12T11:33:00Z</dcterms:modified>
</cp:coreProperties>
</file>